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32F6B" w14:textId="7F741046" w:rsidR="00D0572C" w:rsidRPr="00E94518" w:rsidRDefault="00D0572C" w:rsidP="00322DB7">
      <w:pPr>
        <w:pStyle w:val="Default"/>
        <w:rPr>
          <w:rFonts w:ascii="Arial" w:hAnsi="Arial" w:cs="Arial"/>
          <w:color w:val="auto"/>
        </w:rPr>
      </w:pPr>
      <w:r w:rsidRPr="00E94518">
        <w:rPr>
          <w:rFonts w:ascii="Arial" w:hAnsi="Arial" w:cs="Arial"/>
          <w:color w:val="auto"/>
        </w:rPr>
        <w:t xml:space="preserve">Załącznik nr </w:t>
      </w:r>
      <w:r w:rsidR="00EC48C0" w:rsidRPr="00E94518">
        <w:rPr>
          <w:rFonts w:ascii="Arial" w:hAnsi="Arial" w:cs="Arial"/>
          <w:color w:val="auto"/>
        </w:rPr>
        <w:t>1</w:t>
      </w:r>
      <w:r w:rsidR="00165DF2" w:rsidRPr="00E94518">
        <w:rPr>
          <w:rFonts w:ascii="Arial" w:hAnsi="Arial" w:cs="Arial"/>
          <w:color w:val="auto"/>
        </w:rPr>
        <w:t>a</w:t>
      </w:r>
      <w:r w:rsidRPr="00E94518">
        <w:rPr>
          <w:rFonts w:ascii="Arial" w:hAnsi="Arial" w:cs="Arial"/>
          <w:color w:val="auto"/>
        </w:rPr>
        <w:t xml:space="preserve"> do Regulaminu KOP</w:t>
      </w:r>
    </w:p>
    <w:p w14:paraId="302B1291" w14:textId="75FE4F88" w:rsidR="00EC48C0" w:rsidRPr="00E94518" w:rsidRDefault="00EC48C0" w:rsidP="00322DB7">
      <w:pPr>
        <w:pStyle w:val="Default"/>
        <w:rPr>
          <w:rFonts w:ascii="Arial" w:hAnsi="Arial" w:cs="Arial"/>
          <w:color w:val="auto"/>
        </w:rPr>
      </w:pPr>
      <w:r w:rsidRPr="00E94518">
        <w:rPr>
          <w:rFonts w:ascii="Arial" w:hAnsi="Arial" w:cs="Arial"/>
          <w:color w:val="auto"/>
        </w:rPr>
        <w:t>Nr naboru: FENX.02.03-IW.02-002/25</w:t>
      </w:r>
    </w:p>
    <w:p w14:paraId="4464BE43" w14:textId="5D8EF608" w:rsidR="001B760F" w:rsidRPr="00E94518" w:rsidRDefault="00CC29B7" w:rsidP="00322DB7">
      <w:pPr>
        <w:pStyle w:val="Default"/>
        <w:spacing w:before="480" w:after="480"/>
        <w:rPr>
          <w:rFonts w:ascii="Arial" w:hAnsi="Arial" w:cs="Arial"/>
          <w:b/>
          <w:bCs/>
        </w:rPr>
      </w:pPr>
      <w:r w:rsidRPr="00E94518">
        <w:rPr>
          <w:rFonts w:ascii="Arial" w:hAnsi="Arial" w:cs="Arial"/>
          <w:b/>
          <w:bCs/>
        </w:rPr>
        <w:t>L</w:t>
      </w:r>
      <w:r w:rsidR="001B760F" w:rsidRPr="00E94518">
        <w:rPr>
          <w:rFonts w:ascii="Arial" w:hAnsi="Arial" w:cs="Arial"/>
          <w:b/>
          <w:bCs/>
        </w:rPr>
        <w:t xml:space="preserve">ista sprawdzająca projektu zgłoszonego do dofinansowania w ramach programu </w:t>
      </w:r>
      <w:r w:rsidR="0092012F">
        <w:rPr>
          <w:rFonts w:ascii="Arial" w:hAnsi="Arial" w:cs="Arial"/>
          <w:b/>
          <w:bCs/>
        </w:rPr>
        <w:br/>
      </w:r>
      <w:r w:rsidR="001B760F" w:rsidRPr="00E94518">
        <w:rPr>
          <w:rFonts w:ascii="Arial" w:hAnsi="Arial" w:cs="Arial"/>
          <w:b/>
          <w:bCs/>
        </w:rPr>
        <w:t>Fundusze Europejskie na Infrastrukturę, Klimat, Środowisko 2021-2027</w:t>
      </w:r>
    </w:p>
    <w:p w14:paraId="291B882C" w14:textId="7B3D396D" w:rsidR="00165DF2" w:rsidRPr="00E94518" w:rsidRDefault="00165DF2" w:rsidP="00F7319D">
      <w:pPr>
        <w:pStyle w:val="Default"/>
        <w:rPr>
          <w:rFonts w:ascii="Arial" w:hAnsi="Arial" w:cs="Arial"/>
          <w:b/>
          <w:bCs/>
        </w:rPr>
      </w:pPr>
      <w:r w:rsidRPr="00E94518">
        <w:rPr>
          <w:rFonts w:ascii="Arial" w:hAnsi="Arial" w:cs="Arial"/>
          <w:b/>
          <w:bCs/>
        </w:rPr>
        <w:t>Prekwalifikacja</w:t>
      </w:r>
    </w:p>
    <w:p w14:paraId="2C094A7D" w14:textId="3C896610" w:rsidR="001B760F" w:rsidRPr="00E94518" w:rsidRDefault="001B760F" w:rsidP="00F7319D">
      <w:pPr>
        <w:pStyle w:val="Default"/>
        <w:spacing w:before="600" w:after="120"/>
        <w:rPr>
          <w:rFonts w:ascii="Arial" w:hAnsi="Arial" w:cs="Arial"/>
        </w:rPr>
      </w:pPr>
      <w:bookmarkStart w:id="0" w:name="_Hlk137193673"/>
      <w:bookmarkStart w:id="1" w:name="_Hlk132618176"/>
      <w:r w:rsidRPr="00E94518">
        <w:rPr>
          <w:rFonts w:ascii="Arial" w:hAnsi="Arial" w:cs="Arial"/>
          <w:b/>
          <w:bCs/>
        </w:rPr>
        <w:t>Priorytet</w:t>
      </w:r>
      <w:r w:rsidRPr="00E94518">
        <w:rPr>
          <w:rFonts w:ascii="Arial" w:hAnsi="Arial" w:cs="Arial"/>
        </w:rPr>
        <w:t>:</w:t>
      </w:r>
      <w:r w:rsidR="00E8477D" w:rsidRPr="00E94518">
        <w:rPr>
          <w:rFonts w:ascii="Arial" w:hAnsi="Arial" w:cs="Arial"/>
        </w:rPr>
        <w:t xml:space="preserve"> FENX.02 Wsparcie sektorów energetyka i środowisko z EFRR</w:t>
      </w:r>
    </w:p>
    <w:bookmarkEnd w:id="0"/>
    <w:p w14:paraId="7B7B784B" w14:textId="0EE646B9" w:rsidR="001B760F" w:rsidRPr="00E94518" w:rsidRDefault="001B760F" w:rsidP="0036759B">
      <w:pPr>
        <w:pStyle w:val="Default"/>
        <w:spacing w:after="120"/>
        <w:rPr>
          <w:rFonts w:ascii="Arial" w:hAnsi="Arial" w:cs="Arial"/>
        </w:rPr>
      </w:pPr>
      <w:r w:rsidRPr="00E94518">
        <w:rPr>
          <w:rFonts w:ascii="Arial" w:hAnsi="Arial" w:cs="Arial"/>
          <w:b/>
          <w:bCs/>
        </w:rPr>
        <w:t xml:space="preserve">Działanie: </w:t>
      </w:r>
      <w:r w:rsidR="00622D5F" w:rsidRPr="00E94518">
        <w:rPr>
          <w:rFonts w:ascii="Arial" w:hAnsi="Arial" w:cs="Arial"/>
        </w:rPr>
        <w:t>FENX.02.03 Infrastruktura energetyczna</w:t>
      </w:r>
    </w:p>
    <w:p w14:paraId="4AC2E21C" w14:textId="3ABFFBF4" w:rsidR="001B760F" w:rsidRPr="00E94518" w:rsidRDefault="001B760F" w:rsidP="0036759B">
      <w:pPr>
        <w:pStyle w:val="Default"/>
        <w:spacing w:after="120"/>
        <w:rPr>
          <w:rFonts w:ascii="Arial" w:hAnsi="Arial" w:cs="Arial"/>
        </w:rPr>
      </w:pPr>
      <w:r w:rsidRPr="00E94518">
        <w:rPr>
          <w:rFonts w:ascii="Arial" w:hAnsi="Arial" w:cs="Arial"/>
          <w:b/>
          <w:bCs/>
        </w:rPr>
        <w:t xml:space="preserve">Tytuł projektu: </w:t>
      </w:r>
      <w:r w:rsidRPr="00E94518">
        <w:rPr>
          <w:rFonts w:ascii="Arial" w:hAnsi="Arial" w:cs="Arial"/>
        </w:rPr>
        <w:t>……………………………………………………</w:t>
      </w:r>
    </w:p>
    <w:p w14:paraId="31693898" w14:textId="3C9BAB6C" w:rsidR="001B760F" w:rsidRPr="00E94518" w:rsidRDefault="001B760F" w:rsidP="0036759B">
      <w:pPr>
        <w:pStyle w:val="Default"/>
        <w:spacing w:after="120"/>
        <w:rPr>
          <w:rFonts w:ascii="Arial" w:hAnsi="Arial" w:cs="Arial"/>
        </w:rPr>
      </w:pPr>
      <w:r w:rsidRPr="00E94518">
        <w:rPr>
          <w:rFonts w:ascii="Arial" w:hAnsi="Arial" w:cs="Arial"/>
          <w:b/>
          <w:bCs/>
        </w:rPr>
        <w:t xml:space="preserve">Numer projektu: </w:t>
      </w:r>
      <w:r w:rsidRPr="00E94518">
        <w:rPr>
          <w:rFonts w:ascii="Arial" w:hAnsi="Arial" w:cs="Arial"/>
        </w:rPr>
        <w:t>…………………………………………………</w:t>
      </w:r>
      <w:r w:rsidR="00D61253">
        <w:rPr>
          <w:rFonts w:ascii="Arial" w:hAnsi="Arial" w:cs="Arial"/>
        </w:rPr>
        <w:t>.</w:t>
      </w:r>
    </w:p>
    <w:p w14:paraId="2CACF2B1" w14:textId="1260AAB0" w:rsidR="001B760F" w:rsidRPr="00E94518" w:rsidRDefault="001B760F" w:rsidP="0036759B">
      <w:pPr>
        <w:pStyle w:val="Default"/>
        <w:spacing w:after="120"/>
        <w:rPr>
          <w:rFonts w:ascii="Arial" w:hAnsi="Arial" w:cs="Arial"/>
        </w:rPr>
      </w:pPr>
      <w:r w:rsidRPr="00E94518">
        <w:rPr>
          <w:rFonts w:ascii="Arial" w:hAnsi="Arial" w:cs="Arial"/>
          <w:b/>
          <w:bCs/>
        </w:rPr>
        <w:t xml:space="preserve">Beneficjent projektu: </w:t>
      </w:r>
      <w:r w:rsidRPr="00E94518">
        <w:rPr>
          <w:rFonts w:ascii="Arial" w:hAnsi="Arial" w:cs="Arial"/>
        </w:rPr>
        <w:t>………………………………………........</w:t>
      </w:r>
    </w:p>
    <w:p w14:paraId="01E7311E" w14:textId="15A7AE29" w:rsidR="001B760F" w:rsidRPr="00E94518" w:rsidRDefault="001B760F" w:rsidP="0036759B">
      <w:pPr>
        <w:pStyle w:val="Default"/>
        <w:spacing w:after="120"/>
        <w:rPr>
          <w:rFonts w:ascii="Arial" w:hAnsi="Arial" w:cs="Arial"/>
        </w:rPr>
      </w:pPr>
      <w:r w:rsidRPr="00E94518">
        <w:rPr>
          <w:rFonts w:ascii="Arial" w:hAnsi="Arial" w:cs="Arial"/>
          <w:b/>
          <w:bCs/>
        </w:rPr>
        <w:t xml:space="preserve">Wnioskowana kwota z EFRR/FS: </w:t>
      </w:r>
      <w:r w:rsidRPr="00E94518">
        <w:rPr>
          <w:rFonts w:ascii="Arial" w:hAnsi="Arial" w:cs="Arial"/>
        </w:rPr>
        <w:t>……………………………</w:t>
      </w:r>
      <w:r w:rsidR="00D61253">
        <w:rPr>
          <w:rFonts w:ascii="Arial" w:hAnsi="Arial" w:cs="Arial"/>
        </w:rPr>
        <w:t>…</w:t>
      </w:r>
    </w:p>
    <w:p w14:paraId="07339DED" w14:textId="4ABC9FAE" w:rsidR="00C619DB" w:rsidRPr="00E94518" w:rsidRDefault="00C619DB" w:rsidP="00C619DB">
      <w:pPr>
        <w:pStyle w:val="Default"/>
        <w:spacing w:after="120"/>
        <w:rPr>
          <w:rFonts w:ascii="Arial" w:hAnsi="Arial" w:cs="Arial"/>
          <w:b/>
          <w:bCs/>
          <w:color w:val="auto"/>
        </w:rPr>
      </w:pPr>
      <w:r w:rsidRPr="00E94518">
        <w:rPr>
          <w:rFonts w:ascii="Arial" w:hAnsi="Arial" w:cs="Arial"/>
          <w:b/>
          <w:bCs/>
          <w:color w:val="auto"/>
        </w:rPr>
        <w:t xml:space="preserve">Data wpłynięcia wniosku: </w:t>
      </w:r>
      <w:r w:rsidRPr="00E94518">
        <w:rPr>
          <w:rFonts w:ascii="Arial" w:hAnsi="Arial" w:cs="Arial"/>
          <w:color w:val="auto"/>
        </w:rPr>
        <w:t>………………………………………</w:t>
      </w:r>
      <w:r w:rsidR="00D61253">
        <w:rPr>
          <w:rFonts w:ascii="Arial" w:hAnsi="Arial" w:cs="Arial"/>
          <w:color w:val="auto"/>
        </w:rPr>
        <w:t>.</w:t>
      </w:r>
    </w:p>
    <w:p w14:paraId="07393112" w14:textId="79872FAA" w:rsidR="00900DDE" w:rsidRPr="00D61253" w:rsidRDefault="00C619DB" w:rsidP="00312097">
      <w:pPr>
        <w:pStyle w:val="Default"/>
        <w:spacing w:before="120" w:after="600"/>
        <w:rPr>
          <w:rFonts w:ascii="Arial" w:hAnsi="Arial" w:cs="Arial"/>
          <w:color w:val="auto"/>
        </w:rPr>
      </w:pPr>
      <w:r w:rsidRPr="00E94518">
        <w:rPr>
          <w:rFonts w:ascii="Arial" w:hAnsi="Arial" w:cs="Arial"/>
          <w:b/>
          <w:bCs/>
          <w:color w:val="auto"/>
        </w:rPr>
        <w:t xml:space="preserve">Data wpłynięcia poprawy: </w:t>
      </w:r>
      <w:r w:rsidRPr="00E94518">
        <w:rPr>
          <w:rFonts w:ascii="Arial" w:hAnsi="Arial" w:cs="Arial"/>
          <w:color w:val="auto"/>
        </w:rPr>
        <w:t>………………………………………</w:t>
      </w:r>
      <w:r w:rsidR="00D61253">
        <w:rPr>
          <w:rFonts w:ascii="Arial" w:hAnsi="Arial" w:cs="Arial"/>
          <w:color w:val="auto"/>
        </w:rPr>
        <w:t>.</w:t>
      </w:r>
    </w:p>
    <w:tbl>
      <w:tblPr>
        <w:tblStyle w:val="Tabela-Siatka"/>
        <w:tblW w:w="0" w:type="auto"/>
        <w:jc w:val="center"/>
        <w:tblLook w:val="04A0" w:firstRow="1" w:lastRow="0" w:firstColumn="1" w:lastColumn="0" w:noHBand="0" w:noVBand="1"/>
      </w:tblPr>
      <w:tblGrid>
        <w:gridCol w:w="508"/>
        <w:gridCol w:w="3740"/>
        <w:gridCol w:w="7081"/>
        <w:gridCol w:w="1183"/>
        <w:gridCol w:w="1840"/>
      </w:tblGrid>
      <w:tr w:rsidR="00744109" w:rsidRPr="00322DB7" w14:paraId="0E0655F0" w14:textId="77777777" w:rsidTr="00322DB7">
        <w:trPr>
          <w:jc w:val="center"/>
        </w:trPr>
        <w:tc>
          <w:tcPr>
            <w:tcW w:w="14352" w:type="dxa"/>
            <w:gridSpan w:val="5"/>
            <w:shd w:val="clear" w:color="auto" w:fill="D9D9D9" w:themeFill="background1" w:themeFillShade="D9"/>
          </w:tcPr>
          <w:p w14:paraId="16246A15" w14:textId="6BD67645" w:rsidR="00744109" w:rsidRPr="00322DB7" w:rsidRDefault="00744109" w:rsidP="00322DB7">
            <w:pPr>
              <w:pStyle w:val="Default"/>
              <w:spacing w:before="60" w:after="60"/>
              <w:rPr>
                <w:rFonts w:ascii="Arial" w:hAnsi="Arial" w:cs="Arial"/>
                <w:b/>
                <w:bCs/>
                <w:sz w:val="20"/>
                <w:szCs w:val="20"/>
              </w:rPr>
            </w:pPr>
            <w:bookmarkStart w:id="2" w:name="_Hlk137193606"/>
            <w:bookmarkEnd w:id="1"/>
            <w:r w:rsidRPr="00322DB7">
              <w:rPr>
                <w:rFonts w:ascii="Arial" w:hAnsi="Arial" w:cs="Arial"/>
                <w:b/>
                <w:bCs/>
                <w:sz w:val="20"/>
                <w:szCs w:val="20"/>
              </w:rPr>
              <w:t>Ocena w oparciu o kryteria rankingujące</w:t>
            </w:r>
            <w:bookmarkEnd w:id="2"/>
            <w:r w:rsidR="00563C62" w:rsidRPr="00322DB7">
              <w:rPr>
                <w:rFonts w:ascii="Arial" w:hAnsi="Arial" w:cs="Arial"/>
                <w:b/>
                <w:bCs/>
                <w:sz w:val="20"/>
                <w:szCs w:val="20"/>
              </w:rPr>
              <w:t xml:space="preserve"> (horyzontalne i specyficzne)</w:t>
            </w:r>
          </w:p>
        </w:tc>
      </w:tr>
      <w:tr w:rsidR="00744109" w:rsidRPr="00322DB7" w14:paraId="2126D478" w14:textId="77777777" w:rsidTr="00322DB7">
        <w:trPr>
          <w:jc w:val="center"/>
        </w:trPr>
        <w:tc>
          <w:tcPr>
            <w:tcW w:w="508" w:type="dxa"/>
          </w:tcPr>
          <w:p w14:paraId="4AAAA637" w14:textId="6EE2B502"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Lp.</w:t>
            </w:r>
          </w:p>
        </w:tc>
        <w:tc>
          <w:tcPr>
            <w:tcW w:w="3740" w:type="dxa"/>
          </w:tcPr>
          <w:p w14:paraId="0FB76034" w14:textId="0A46F641"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Kryterium</w:t>
            </w:r>
          </w:p>
        </w:tc>
        <w:tc>
          <w:tcPr>
            <w:tcW w:w="7081" w:type="dxa"/>
          </w:tcPr>
          <w:p w14:paraId="08F264AA" w14:textId="5F61DE13"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Zasady oceny</w:t>
            </w:r>
          </w:p>
        </w:tc>
        <w:tc>
          <w:tcPr>
            <w:tcW w:w="1183" w:type="dxa"/>
          </w:tcPr>
          <w:p w14:paraId="560C82F5" w14:textId="48915D29"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Punktacja</w:t>
            </w:r>
          </w:p>
        </w:tc>
        <w:tc>
          <w:tcPr>
            <w:tcW w:w="1840" w:type="dxa"/>
          </w:tcPr>
          <w:p w14:paraId="3908C97F" w14:textId="0BAFDB12"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Uzasadnienie</w:t>
            </w:r>
          </w:p>
        </w:tc>
      </w:tr>
      <w:tr w:rsidR="00744109" w:rsidRPr="00322DB7" w14:paraId="72D00A41" w14:textId="77777777" w:rsidTr="00322DB7">
        <w:trPr>
          <w:jc w:val="center"/>
        </w:trPr>
        <w:tc>
          <w:tcPr>
            <w:tcW w:w="508" w:type="dxa"/>
          </w:tcPr>
          <w:p w14:paraId="241B9568"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w:t>
            </w:r>
          </w:p>
        </w:tc>
        <w:tc>
          <w:tcPr>
            <w:tcW w:w="3740" w:type="dxa"/>
          </w:tcPr>
          <w:p w14:paraId="513F799E"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Zastosowanie elementów z zakresu gospodarki o obiegu zamkniętym, poprawy efektywności energetycznej i OZE, ochrony przyrody (w tym </w:t>
            </w:r>
            <w:r w:rsidRPr="00322DB7">
              <w:rPr>
                <w:rFonts w:ascii="Arial" w:hAnsi="Arial" w:cs="Arial"/>
                <w:sz w:val="20"/>
                <w:szCs w:val="20"/>
              </w:rPr>
              <w:lastRenderedPageBreak/>
              <w:t>różnorodności biologicznej) oraz adaptacji do zmian klimatu</w:t>
            </w:r>
          </w:p>
        </w:tc>
        <w:tc>
          <w:tcPr>
            <w:tcW w:w="7081" w:type="dxa"/>
          </w:tcPr>
          <w:p w14:paraId="47F01875" w14:textId="7EA814B3"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1 pkt. – w ramach projektu zostały zastosowane rozwiązania w zakresie gospodarki o obiegu zamkniętym (wynikające z „Mapy drogowej Transformacji w kierunku</w:t>
            </w:r>
            <w:r w:rsidR="00C37A21" w:rsidRPr="00322DB7">
              <w:rPr>
                <w:rFonts w:ascii="Arial" w:hAnsi="Arial" w:cs="Arial"/>
                <w:sz w:val="20"/>
                <w:szCs w:val="20"/>
              </w:rPr>
              <w:t xml:space="preserve"> </w:t>
            </w:r>
            <w:r w:rsidRPr="00322DB7">
              <w:rPr>
                <w:rFonts w:ascii="Arial" w:hAnsi="Arial" w:cs="Arial"/>
                <w:sz w:val="20"/>
                <w:szCs w:val="20"/>
              </w:rPr>
              <w:t>gospodarki o obiegu</w:t>
            </w:r>
            <w:r w:rsidR="00C37A21" w:rsidRPr="00322DB7">
              <w:rPr>
                <w:rFonts w:ascii="Arial" w:hAnsi="Arial" w:cs="Arial"/>
                <w:sz w:val="20"/>
                <w:szCs w:val="20"/>
              </w:rPr>
              <w:t xml:space="preserve"> </w:t>
            </w:r>
            <w:r w:rsidRPr="00322DB7">
              <w:rPr>
                <w:rFonts w:ascii="Arial" w:hAnsi="Arial" w:cs="Arial"/>
                <w:sz w:val="20"/>
                <w:szCs w:val="20"/>
              </w:rPr>
              <w:t>zamkniętym”);</w:t>
            </w:r>
          </w:p>
          <w:p w14:paraId="60E71339"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lub</w:t>
            </w:r>
          </w:p>
          <w:p w14:paraId="1BD95FEE"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1 pkt. – w ramach projektu zostały zastosowane rozwiązania w zakresie odporności i adaptacji do zmian klimatu;</w:t>
            </w:r>
          </w:p>
          <w:p w14:paraId="7D41E85A"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lub</w:t>
            </w:r>
          </w:p>
          <w:p w14:paraId="647BBC0E"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w ramach projektu zostały zastosowane rozwiązania w zakresie ochrony przyrody (w tym zachowanie istniejących drzew i terenów zielonych oraz różnorodności biologicznej);</w:t>
            </w:r>
          </w:p>
          <w:p w14:paraId="79EA4C8F"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lub</w:t>
            </w:r>
          </w:p>
          <w:p w14:paraId="2C88043C" w14:textId="30F00832"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1 pkt. – w ramach projektu zostały zastosowane elementy w zakresie poprawy efektywności energetycznej </w:t>
            </w:r>
            <w:r w:rsidR="00CA4EAB" w:rsidRPr="00322DB7">
              <w:rPr>
                <w:rFonts w:ascii="Arial" w:hAnsi="Arial" w:cs="Arial"/>
                <w:sz w:val="20"/>
                <w:szCs w:val="20"/>
              </w:rPr>
              <w:t>lub</w:t>
            </w:r>
            <w:r w:rsidRPr="00322DB7">
              <w:rPr>
                <w:rFonts w:ascii="Arial" w:hAnsi="Arial" w:cs="Arial"/>
                <w:sz w:val="20"/>
                <w:szCs w:val="20"/>
              </w:rPr>
              <w:t xml:space="preserve"> OZE;</w:t>
            </w:r>
          </w:p>
          <w:p w14:paraId="6BEF6843" w14:textId="77777777" w:rsidR="00F41CDB" w:rsidRPr="00322DB7" w:rsidRDefault="00F41CDB" w:rsidP="00322DB7">
            <w:pPr>
              <w:spacing w:before="60" w:after="60"/>
              <w:rPr>
                <w:rFonts w:ascii="Arial" w:hAnsi="Arial" w:cs="Arial"/>
                <w:b/>
                <w:bCs/>
                <w:sz w:val="20"/>
                <w:szCs w:val="20"/>
              </w:rPr>
            </w:pPr>
            <w:r w:rsidRPr="00322DB7">
              <w:rPr>
                <w:rFonts w:ascii="Arial" w:hAnsi="Arial" w:cs="Arial"/>
                <w:b/>
                <w:bCs/>
                <w:sz w:val="20"/>
                <w:szCs w:val="20"/>
              </w:rPr>
              <w:t>lub</w:t>
            </w:r>
          </w:p>
          <w:p w14:paraId="1DC6B846" w14:textId="093619B6" w:rsidR="00F41CDB" w:rsidRPr="00322DB7" w:rsidRDefault="00D71AD7" w:rsidP="00322DB7">
            <w:pPr>
              <w:spacing w:before="60" w:after="60"/>
              <w:rPr>
                <w:rFonts w:ascii="Arial" w:hAnsi="Arial" w:cs="Arial"/>
                <w:sz w:val="20"/>
                <w:szCs w:val="20"/>
              </w:rPr>
            </w:pPr>
            <w:r w:rsidRPr="00322DB7">
              <w:rPr>
                <w:rFonts w:ascii="Arial" w:hAnsi="Arial" w:cs="Arial"/>
                <w:sz w:val="20"/>
                <w:szCs w:val="20"/>
              </w:rPr>
              <w:t xml:space="preserve">1 pkt. - w ramach projektu realizowane są dodatkowe nasadzenia drzew lub drzew i krzewów ponad te wynikające z rozstrzygnięć administracyjnych. Trwałość wykonanych </w:t>
            </w:r>
            <w:proofErr w:type="spellStart"/>
            <w:r w:rsidRPr="00322DB7">
              <w:rPr>
                <w:rFonts w:ascii="Arial" w:hAnsi="Arial" w:cs="Arial"/>
                <w:sz w:val="20"/>
                <w:szCs w:val="20"/>
              </w:rPr>
              <w:t>nasadzeń</w:t>
            </w:r>
            <w:proofErr w:type="spellEnd"/>
            <w:r w:rsidRPr="00322DB7">
              <w:rPr>
                <w:rFonts w:ascii="Arial" w:hAnsi="Arial" w:cs="Arial"/>
                <w:sz w:val="20"/>
                <w:szCs w:val="20"/>
              </w:rPr>
              <w:t xml:space="preserve"> wynosi co najmniej 5 lat</w:t>
            </w:r>
            <w:r w:rsidR="00B75536" w:rsidRPr="00322DB7">
              <w:rPr>
                <w:rFonts w:ascii="Arial" w:hAnsi="Arial" w:cs="Arial"/>
                <w:sz w:val="20"/>
                <w:szCs w:val="20"/>
              </w:rPr>
              <w:t>;</w:t>
            </w:r>
          </w:p>
          <w:p w14:paraId="7E802B4E" w14:textId="77777777" w:rsidR="00E5552D" w:rsidRPr="00322DB7" w:rsidRDefault="00E5552D" w:rsidP="00322DB7">
            <w:pPr>
              <w:spacing w:before="60" w:after="60"/>
              <w:rPr>
                <w:rFonts w:ascii="Arial" w:hAnsi="Arial" w:cs="Arial"/>
                <w:b/>
                <w:bCs/>
                <w:sz w:val="20"/>
                <w:szCs w:val="20"/>
              </w:rPr>
            </w:pPr>
            <w:r w:rsidRPr="00322DB7">
              <w:rPr>
                <w:rFonts w:ascii="Arial" w:hAnsi="Arial" w:cs="Arial"/>
                <w:b/>
                <w:bCs/>
                <w:sz w:val="20"/>
                <w:szCs w:val="20"/>
              </w:rPr>
              <w:t>lub</w:t>
            </w:r>
          </w:p>
          <w:p w14:paraId="53A82E23" w14:textId="3C3C8E38" w:rsidR="00E5552D" w:rsidRPr="00322DB7" w:rsidRDefault="00E5552D" w:rsidP="00322DB7">
            <w:pPr>
              <w:spacing w:before="60" w:after="60"/>
              <w:rPr>
                <w:rFonts w:ascii="Arial" w:hAnsi="Arial" w:cs="Arial"/>
                <w:sz w:val="20"/>
                <w:szCs w:val="20"/>
              </w:rPr>
            </w:pPr>
            <w:r w:rsidRPr="00322DB7">
              <w:rPr>
                <w:rFonts w:ascii="Arial" w:hAnsi="Arial" w:cs="Arial"/>
                <w:sz w:val="20"/>
                <w:szCs w:val="20"/>
              </w:rPr>
              <w:t xml:space="preserve">1 pkt. - realizacja projektu będzie przebiegać zgodnie ze „Standardem ochrony drzew i innych form zieleni w procesie inwestycyjnym” (Standard opracowany przez Fundację Ekorozwoju oraz Stowarzyszenie Architektury Krajobrazu Fundacja </w:t>
            </w:r>
            <w:proofErr w:type="spellStart"/>
            <w:r w:rsidRPr="00322DB7">
              <w:rPr>
                <w:rFonts w:ascii="Arial" w:hAnsi="Arial" w:cs="Arial"/>
                <w:sz w:val="20"/>
                <w:szCs w:val="20"/>
              </w:rPr>
              <w:t>EkoRozwoju</w:t>
            </w:r>
            <w:proofErr w:type="spellEnd"/>
            <w:r w:rsidRPr="00322DB7">
              <w:rPr>
                <w:rFonts w:ascii="Arial" w:hAnsi="Arial" w:cs="Arial"/>
                <w:sz w:val="20"/>
                <w:szCs w:val="20"/>
              </w:rPr>
              <w:t>) lub innym standardem stosowanym przez wnioskodawcę chroniącym zieleń w stopniu nie mniejszym niż ww. “Standard (...)”. Spełnienie przedmiotowego kryterium następuje na podstawie oświadczenia wnioskodawcy</w:t>
            </w:r>
            <w:r w:rsidR="00B75536" w:rsidRPr="00322DB7">
              <w:rPr>
                <w:rFonts w:ascii="Arial" w:hAnsi="Arial" w:cs="Arial"/>
                <w:sz w:val="20"/>
                <w:szCs w:val="20"/>
              </w:rPr>
              <w:t>;</w:t>
            </w:r>
          </w:p>
          <w:p w14:paraId="4D0D1AD3" w14:textId="5B92C1AF" w:rsidR="00E5552D" w:rsidRPr="00322DB7" w:rsidRDefault="00E5552D" w:rsidP="00322DB7">
            <w:pPr>
              <w:spacing w:before="60" w:after="60"/>
              <w:rPr>
                <w:rFonts w:ascii="Arial" w:hAnsi="Arial" w:cs="Arial"/>
                <w:b/>
                <w:bCs/>
                <w:sz w:val="20"/>
                <w:szCs w:val="20"/>
              </w:rPr>
            </w:pPr>
            <w:r w:rsidRPr="00322DB7">
              <w:rPr>
                <w:rFonts w:ascii="Arial" w:hAnsi="Arial" w:cs="Arial"/>
                <w:b/>
                <w:bCs/>
                <w:sz w:val="20"/>
                <w:szCs w:val="20"/>
              </w:rPr>
              <w:t>albo</w:t>
            </w:r>
          </w:p>
          <w:p w14:paraId="0A81A323" w14:textId="63DD4F6A"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B75536" w:rsidRPr="00322DB7">
              <w:rPr>
                <w:rFonts w:ascii="Arial" w:hAnsi="Arial" w:cs="Arial"/>
                <w:sz w:val="20"/>
                <w:szCs w:val="20"/>
              </w:rPr>
              <w:t>.</w:t>
            </w:r>
          </w:p>
          <w:p w14:paraId="2A5C267F"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Punkty sumują się.</w:t>
            </w:r>
          </w:p>
        </w:tc>
        <w:tc>
          <w:tcPr>
            <w:tcW w:w="1183" w:type="dxa"/>
          </w:tcPr>
          <w:p w14:paraId="2C3D9321" w14:textId="77777777" w:rsidR="00744109" w:rsidRPr="00322DB7" w:rsidRDefault="00744109" w:rsidP="00322DB7">
            <w:pPr>
              <w:spacing w:before="60" w:after="60"/>
              <w:rPr>
                <w:rFonts w:ascii="Arial" w:hAnsi="Arial" w:cs="Arial"/>
                <w:sz w:val="20"/>
                <w:szCs w:val="20"/>
              </w:rPr>
            </w:pPr>
          </w:p>
        </w:tc>
        <w:tc>
          <w:tcPr>
            <w:tcW w:w="1840" w:type="dxa"/>
          </w:tcPr>
          <w:p w14:paraId="51422D48" w14:textId="77777777" w:rsidR="00744109" w:rsidRPr="00322DB7" w:rsidRDefault="00744109" w:rsidP="00322DB7">
            <w:pPr>
              <w:spacing w:before="60" w:after="60"/>
              <w:rPr>
                <w:rFonts w:ascii="Arial" w:hAnsi="Arial" w:cs="Arial"/>
                <w:sz w:val="20"/>
                <w:szCs w:val="20"/>
              </w:rPr>
            </w:pPr>
          </w:p>
        </w:tc>
      </w:tr>
      <w:tr w:rsidR="00744109" w:rsidRPr="00322DB7" w14:paraId="4946AB2A" w14:textId="77777777" w:rsidTr="00322DB7">
        <w:trPr>
          <w:jc w:val="center"/>
        </w:trPr>
        <w:tc>
          <w:tcPr>
            <w:tcW w:w="508" w:type="dxa"/>
          </w:tcPr>
          <w:p w14:paraId="32265D6B"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2.</w:t>
            </w:r>
          </w:p>
        </w:tc>
        <w:tc>
          <w:tcPr>
            <w:tcW w:w="3740" w:type="dxa"/>
          </w:tcPr>
          <w:p w14:paraId="04DAAAD1" w14:textId="640DC7D5"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Zastosowanie elementów edukacyjnych w projekcie</w:t>
            </w:r>
          </w:p>
        </w:tc>
        <w:tc>
          <w:tcPr>
            <w:tcW w:w="7081" w:type="dxa"/>
          </w:tcPr>
          <w:p w14:paraId="53D7B857" w14:textId="1136612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projekt obejmuje elementy edukacyjne</w:t>
            </w:r>
            <w:r w:rsidR="00B75536" w:rsidRPr="00322DB7">
              <w:rPr>
                <w:rFonts w:ascii="Arial" w:hAnsi="Arial" w:cs="Arial"/>
                <w:sz w:val="20"/>
                <w:szCs w:val="20"/>
              </w:rPr>
              <w:t>;</w:t>
            </w:r>
          </w:p>
          <w:p w14:paraId="15C7C616"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2C0703B9" w14:textId="6E3AE12C"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B75536" w:rsidRPr="00322DB7">
              <w:rPr>
                <w:rFonts w:ascii="Arial" w:hAnsi="Arial" w:cs="Arial"/>
                <w:sz w:val="20"/>
                <w:szCs w:val="20"/>
              </w:rPr>
              <w:t>.</w:t>
            </w:r>
          </w:p>
        </w:tc>
        <w:tc>
          <w:tcPr>
            <w:tcW w:w="1183" w:type="dxa"/>
          </w:tcPr>
          <w:p w14:paraId="24269FDC" w14:textId="77777777" w:rsidR="00744109" w:rsidRPr="00322DB7" w:rsidRDefault="00744109" w:rsidP="00322DB7">
            <w:pPr>
              <w:spacing w:before="60" w:after="60"/>
              <w:rPr>
                <w:rFonts w:ascii="Arial" w:hAnsi="Arial" w:cs="Arial"/>
                <w:sz w:val="20"/>
                <w:szCs w:val="20"/>
              </w:rPr>
            </w:pPr>
          </w:p>
        </w:tc>
        <w:tc>
          <w:tcPr>
            <w:tcW w:w="1840" w:type="dxa"/>
          </w:tcPr>
          <w:p w14:paraId="78CF719E" w14:textId="77777777" w:rsidR="00744109" w:rsidRPr="00322DB7" w:rsidRDefault="00744109" w:rsidP="00322DB7">
            <w:pPr>
              <w:spacing w:before="60" w:after="60"/>
              <w:rPr>
                <w:rFonts w:ascii="Arial" w:hAnsi="Arial" w:cs="Arial"/>
                <w:sz w:val="20"/>
                <w:szCs w:val="20"/>
              </w:rPr>
            </w:pPr>
          </w:p>
        </w:tc>
      </w:tr>
      <w:tr w:rsidR="00744109" w:rsidRPr="00322DB7" w14:paraId="72E00341" w14:textId="77777777" w:rsidTr="00322DB7">
        <w:trPr>
          <w:jc w:val="center"/>
        </w:trPr>
        <w:tc>
          <w:tcPr>
            <w:tcW w:w="508" w:type="dxa"/>
          </w:tcPr>
          <w:p w14:paraId="37215256"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3.</w:t>
            </w:r>
          </w:p>
        </w:tc>
        <w:tc>
          <w:tcPr>
            <w:tcW w:w="3740" w:type="dxa"/>
          </w:tcPr>
          <w:p w14:paraId="14606C2F"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Zgodność projektu ze Strategią Unii Europejskiej dla regionu Morza Bałtyckiego (SUE RMB)</w:t>
            </w:r>
          </w:p>
        </w:tc>
        <w:tc>
          <w:tcPr>
            <w:tcW w:w="7081" w:type="dxa"/>
          </w:tcPr>
          <w:p w14:paraId="26459E9E" w14:textId="38F58141" w:rsidR="00744109" w:rsidRPr="00322DB7" w:rsidRDefault="00744109" w:rsidP="00322DB7">
            <w:pPr>
              <w:spacing w:before="60" w:after="60"/>
              <w:rPr>
                <w:rFonts w:ascii="Arial" w:hAnsi="Arial" w:cs="Arial"/>
                <w:b/>
                <w:bCs/>
                <w:sz w:val="20"/>
                <w:szCs w:val="20"/>
              </w:rPr>
            </w:pPr>
            <w:r w:rsidRPr="00322DB7">
              <w:rPr>
                <w:rFonts w:ascii="Arial" w:hAnsi="Arial" w:cs="Arial"/>
                <w:sz w:val="20"/>
                <w:szCs w:val="20"/>
              </w:rPr>
              <w:t xml:space="preserve">2 pkt. - </w:t>
            </w:r>
            <w:r w:rsidR="00EB7E07" w:rsidRPr="00322DB7">
              <w:rPr>
                <w:rFonts w:ascii="Arial" w:hAnsi="Arial" w:cs="Arial"/>
                <w:sz w:val="20"/>
                <w:szCs w:val="20"/>
              </w:rPr>
              <w:t xml:space="preserve">projekt realizuje przynajmniej jedno z działań przypisanych do danego obszaru Strategii (Policy </w:t>
            </w:r>
            <w:proofErr w:type="spellStart"/>
            <w:r w:rsidR="00EB7E07" w:rsidRPr="00322DB7">
              <w:rPr>
                <w:rFonts w:ascii="Arial" w:hAnsi="Arial" w:cs="Arial"/>
                <w:sz w:val="20"/>
                <w:szCs w:val="20"/>
              </w:rPr>
              <w:t>area</w:t>
            </w:r>
            <w:proofErr w:type="spellEnd"/>
            <w:r w:rsidR="00EB7E07" w:rsidRPr="00322DB7">
              <w:rPr>
                <w:rFonts w:ascii="Arial" w:hAnsi="Arial" w:cs="Arial"/>
                <w:sz w:val="20"/>
                <w:szCs w:val="20"/>
              </w:rPr>
              <w:t>)</w:t>
            </w:r>
            <w:r w:rsidR="00B75536" w:rsidRPr="00322DB7">
              <w:rPr>
                <w:rFonts w:ascii="Arial" w:hAnsi="Arial" w:cs="Arial"/>
                <w:sz w:val="20"/>
                <w:szCs w:val="20"/>
              </w:rPr>
              <w:t>;</w:t>
            </w:r>
            <w:r w:rsidR="00EB7E07" w:rsidRPr="00322DB7">
              <w:rPr>
                <w:rFonts w:ascii="Arial" w:hAnsi="Arial" w:cs="Arial"/>
                <w:sz w:val="20"/>
                <w:szCs w:val="20"/>
              </w:rPr>
              <w:cr/>
            </w:r>
            <w:r w:rsidRPr="00322DB7">
              <w:rPr>
                <w:rFonts w:ascii="Arial" w:hAnsi="Arial" w:cs="Arial"/>
                <w:b/>
                <w:bCs/>
                <w:sz w:val="20"/>
                <w:szCs w:val="20"/>
              </w:rPr>
              <w:t>albo</w:t>
            </w:r>
          </w:p>
          <w:p w14:paraId="66D0D1D8" w14:textId="3D6C7DB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0 pkt. – </w:t>
            </w:r>
            <w:r w:rsidR="00EB7E07" w:rsidRPr="00322DB7">
              <w:rPr>
                <w:rFonts w:ascii="Arial" w:hAnsi="Arial" w:cs="Arial"/>
                <w:sz w:val="20"/>
                <w:szCs w:val="20"/>
              </w:rPr>
              <w:t xml:space="preserve">projekt nie realizuje żadnego z działań przypisanych do danego obszaru Strategii (Policy </w:t>
            </w:r>
            <w:proofErr w:type="spellStart"/>
            <w:r w:rsidR="00EB7E07" w:rsidRPr="00322DB7">
              <w:rPr>
                <w:rFonts w:ascii="Arial" w:hAnsi="Arial" w:cs="Arial"/>
                <w:sz w:val="20"/>
                <w:szCs w:val="20"/>
              </w:rPr>
              <w:t>area</w:t>
            </w:r>
            <w:proofErr w:type="spellEnd"/>
            <w:r w:rsidR="00EB7E07" w:rsidRPr="00322DB7">
              <w:rPr>
                <w:rFonts w:ascii="Arial" w:hAnsi="Arial" w:cs="Arial"/>
                <w:sz w:val="20"/>
                <w:szCs w:val="20"/>
              </w:rPr>
              <w:t>)</w:t>
            </w:r>
            <w:r w:rsidR="00B75536" w:rsidRPr="00322DB7">
              <w:rPr>
                <w:rFonts w:ascii="Arial" w:hAnsi="Arial" w:cs="Arial"/>
                <w:sz w:val="20"/>
                <w:szCs w:val="20"/>
              </w:rPr>
              <w:t>.</w:t>
            </w:r>
          </w:p>
        </w:tc>
        <w:tc>
          <w:tcPr>
            <w:tcW w:w="1183" w:type="dxa"/>
          </w:tcPr>
          <w:p w14:paraId="740F3DBB" w14:textId="77777777" w:rsidR="00744109" w:rsidRPr="00322DB7" w:rsidRDefault="00744109" w:rsidP="00322DB7">
            <w:pPr>
              <w:spacing w:before="60" w:after="60"/>
              <w:rPr>
                <w:rFonts w:ascii="Arial" w:hAnsi="Arial" w:cs="Arial"/>
                <w:sz w:val="20"/>
                <w:szCs w:val="20"/>
              </w:rPr>
            </w:pPr>
          </w:p>
        </w:tc>
        <w:tc>
          <w:tcPr>
            <w:tcW w:w="1840" w:type="dxa"/>
          </w:tcPr>
          <w:p w14:paraId="07C02F37" w14:textId="77777777" w:rsidR="00744109" w:rsidRPr="00322DB7" w:rsidRDefault="00744109" w:rsidP="00322DB7">
            <w:pPr>
              <w:spacing w:before="60" w:after="60"/>
              <w:rPr>
                <w:rFonts w:ascii="Arial" w:hAnsi="Arial" w:cs="Arial"/>
                <w:sz w:val="20"/>
                <w:szCs w:val="20"/>
              </w:rPr>
            </w:pPr>
          </w:p>
        </w:tc>
      </w:tr>
      <w:tr w:rsidR="00744109" w:rsidRPr="00322DB7" w14:paraId="3BB95B95" w14:textId="77777777" w:rsidTr="00322DB7">
        <w:trPr>
          <w:jc w:val="center"/>
        </w:trPr>
        <w:tc>
          <w:tcPr>
            <w:tcW w:w="508" w:type="dxa"/>
          </w:tcPr>
          <w:p w14:paraId="16E9D03F"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4.</w:t>
            </w:r>
          </w:p>
        </w:tc>
        <w:tc>
          <w:tcPr>
            <w:tcW w:w="3740" w:type="dxa"/>
          </w:tcPr>
          <w:p w14:paraId="22E6CFA3"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Projekt przewiduje elementy związane ze współpracą z partnerami z innych państw</w:t>
            </w:r>
          </w:p>
        </w:tc>
        <w:tc>
          <w:tcPr>
            <w:tcW w:w="7081" w:type="dxa"/>
          </w:tcPr>
          <w:p w14:paraId="0BB87663" w14:textId="0620C7C8"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2 pkt. – projekt zakłada współpracę z partnerami z innych państw, tj. wspólne działania mające bezpośredni związek i wpływ na kształt i realizację inwestycji objętej projektem</w:t>
            </w:r>
            <w:r w:rsidR="00B75536" w:rsidRPr="00322DB7">
              <w:rPr>
                <w:rFonts w:ascii="Arial" w:hAnsi="Arial" w:cs="Arial"/>
                <w:sz w:val="20"/>
                <w:szCs w:val="20"/>
              </w:rPr>
              <w:t>;</w:t>
            </w:r>
          </w:p>
          <w:p w14:paraId="3EA26318" w14:textId="10F4EDD3" w:rsidR="00744109" w:rsidRPr="00322DB7" w:rsidRDefault="00344FB3" w:rsidP="00322DB7">
            <w:pPr>
              <w:spacing w:before="60" w:after="60"/>
              <w:rPr>
                <w:rFonts w:ascii="Arial" w:hAnsi="Arial" w:cs="Arial"/>
                <w:b/>
                <w:bCs/>
                <w:sz w:val="20"/>
                <w:szCs w:val="20"/>
              </w:rPr>
            </w:pPr>
            <w:r w:rsidRPr="00322DB7">
              <w:rPr>
                <w:rFonts w:ascii="Arial" w:hAnsi="Arial" w:cs="Arial"/>
                <w:b/>
                <w:bCs/>
                <w:sz w:val="20"/>
                <w:szCs w:val="20"/>
              </w:rPr>
              <w:t>a</w:t>
            </w:r>
            <w:r w:rsidR="00744109" w:rsidRPr="00322DB7">
              <w:rPr>
                <w:rFonts w:ascii="Arial" w:hAnsi="Arial" w:cs="Arial"/>
                <w:b/>
                <w:bCs/>
                <w:sz w:val="20"/>
                <w:szCs w:val="20"/>
              </w:rPr>
              <w:t>lbo</w:t>
            </w:r>
          </w:p>
          <w:p w14:paraId="27A33F0C" w14:textId="48D8FB02" w:rsidR="00344FB3" w:rsidRPr="00322DB7" w:rsidRDefault="00344FB3" w:rsidP="00322DB7">
            <w:pPr>
              <w:spacing w:before="60" w:after="60"/>
              <w:rPr>
                <w:rFonts w:ascii="Arial" w:hAnsi="Arial" w:cs="Arial"/>
                <w:sz w:val="20"/>
                <w:szCs w:val="20"/>
              </w:rPr>
            </w:pPr>
            <w:r w:rsidRPr="00322DB7">
              <w:rPr>
                <w:rFonts w:ascii="Arial" w:hAnsi="Arial" w:cs="Arial"/>
                <w:sz w:val="20"/>
                <w:szCs w:val="20"/>
              </w:rPr>
              <w:t>1 pkt. – projekt jest komplementarny do innych projektów realizowanych poza granicami Polski w UE, krajach kandydujących i stowarzyszonych. Udowodniono że przedmiotowe projekty ukierunkowane są na osiągnięcie wspólnego celu i wzajemne wzmacnianie swoich efektów, co jest wynikiem świadomej wspólnej koordynacji działań projektowych</w:t>
            </w:r>
            <w:r w:rsidR="00B75536" w:rsidRPr="00322DB7">
              <w:rPr>
                <w:rFonts w:ascii="Arial" w:hAnsi="Arial" w:cs="Arial"/>
                <w:sz w:val="20"/>
                <w:szCs w:val="20"/>
              </w:rPr>
              <w:t>;</w:t>
            </w:r>
          </w:p>
          <w:p w14:paraId="501133F0"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3F025D1F" w14:textId="713FAA58"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projekt obejmuje wymianę wiedzy i doświadczeń oraz konsultacje, z</w:t>
            </w:r>
            <w:r w:rsidR="00322DB7">
              <w:rPr>
                <w:rFonts w:ascii="Arial" w:hAnsi="Arial" w:cs="Arial"/>
                <w:sz w:val="20"/>
                <w:szCs w:val="20"/>
              </w:rPr>
              <w:t> </w:t>
            </w:r>
            <w:r w:rsidRPr="00322DB7">
              <w:rPr>
                <w:rFonts w:ascii="Arial" w:hAnsi="Arial" w:cs="Arial"/>
                <w:sz w:val="20"/>
                <w:szCs w:val="20"/>
              </w:rPr>
              <w:t>partnerami z innych państw w zakresie zagadnień związanych z</w:t>
            </w:r>
            <w:r w:rsidR="00322DB7">
              <w:rPr>
                <w:rFonts w:ascii="Arial" w:hAnsi="Arial" w:cs="Arial"/>
                <w:sz w:val="20"/>
                <w:szCs w:val="20"/>
              </w:rPr>
              <w:t> </w:t>
            </w:r>
            <w:r w:rsidRPr="00322DB7">
              <w:rPr>
                <w:rFonts w:ascii="Arial" w:hAnsi="Arial" w:cs="Arial"/>
                <w:sz w:val="20"/>
                <w:szCs w:val="20"/>
              </w:rPr>
              <w:t>realizowanym projektem</w:t>
            </w:r>
            <w:r w:rsidR="00B75536" w:rsidRPr="00322DB7">
              <w:rPr>
                <w:rFonts w:ascii="Arial" w:hAnsi="Arial" w:cs="Arial"/>
                <w:sz w:val="20"/>
                <w:szCs w:val="20"/>
              </w:rPr>
              <w:t>;</w:t>
            </w:r>
          </w:p>
          <w:p w14:paraId="58BB4D6B"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2495F5F0" w14:textId="0CA95CCC"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B75536" w:rsidRPr="00322DB7">
              <w:rPr>
                <w:rFonts w:ascii="Arial" w:hAnsi="Arial" w:cs="Arial"/>
                <w:sz w:val="20"/>
                <w:szCs w:val="20"/>
              </w:rPr>
              <w:t>.</w:t>
            </w:r>
          </w:p>
          <w:p w14:paraId="2808B987"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Punkty nie sumują się.</w:t>
            </w:r>
          </w:p>
        </w:tc>
        <w:tc>
          <w:tcPr>
            <w:tcW w:w="1183" w:type="dxa"/>
          </w:tcPr>
          <w:p w14:paraId="71C23280" w14:textId="77777777" w:rsidR="00744109" w:rsidRPr="00322DB7" w:rsidRDefault="00744109" w:rsidP="00322DB7">
            <w:pPr>
              <w:spacing w:before="60" w:after="60"/>
              <w:rPr>
                <w:rFonts w:ascii="Arial" w:hAnsi="Arial" w:cs="Arial"/>
                <w:sz w:val="20"/>
                <w:szCs w:val="20"/>
              </w:rPr>
            </w:pPr>
          </w:p>
        </w:tc>
        <w:tc>
          <w:tcPr>
            <w:tcW w:w="1840" w:type="dxa"/>
          </w:tcPr>
          <w:p w14:paraId="42185D20" w14:textId="77777777" w:rsidR="00744109" w:rsidRPr="00322DB7" w:rsidRDefault="00744109" w:rsidP="00322DB7">
            <w:pPr>
              <w:spacing w:before="60" w:after="60"/>
              <w:rPr>
                <w:rFonts w:ascii="Arial" w:hAnsi="Arial" w:cs="Arial"/>
                <w:sz w:val="20"/>
                <w:szCs w:val="20"/>
              </w:rPr>
            </w:pPr>
          </w:p>
        </w:tc>
      </w:tr>
      <w:tr w:rsidR="00744109" w:rsidRPr="00322DB7" w14:paraId="3C3FA4FA" w14:textId="77777777" w:rsidTr="00322DB7">
        <w:trPr>
          <w:jc w:val="center"/>
        </w:trPr>
        <w:tc>
          <w:tcPr>
            <w:tcW w:w="508" w:type="dxa"/>
          </w:tcPr>
          <w:p w14:paraId="50FB3D7E"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5.</w:t>
            </w:r>
          </w:p>
        </w:tc>
        <w:tc>
          <w:tcPr>
            <w:tcW w:w="3740" w:type="dxa"/>
          </w:tcPr>
          <w:p w14:paraId="5172E6DC"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Projekt jest operacją o strategicznym znaczeniu w rozumieniu przepisów art. 2 pkt 5 CPR</w:t>
            </w:r>
          </w:p>
        </w:tc>
        <w:tc>
          <w:tcPr>
            <w:tcW w:w="7081" w:type="dxa"/>
          </w:tcPr>
          <w:p w14:paraId="400F68D4" w14:textId="3CFF51BC"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C235AF" w:rsidRPr="00322DB7">
              <w:rPr>
                <w:rFonts w:ascii="Arial" w:hAnsi="Arial" w:cs="Arial"/>
                <w:sz w:val="20"/>
                <w:szCs w:val="20"/>
              </w:rPr>
              <w:t>;</w:t>
            </w:r>
          </w:p>
          <w:p w14:paraId="2A355DDD"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5C5EC0C0" w14:textId="29EF614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C235AF" w:rsidRPr="00322DB7">
              <w:rPr>
                <w:rFonts w:ascii="Arial" w:hAnsi="Arial" w:cs="Arial"/>
                <w:sz w:val="20"/>
                <w:szCs w:val="20"/>
              </w:rPr>
              <w:t>.</w:t>
            </w:r>
          </w:p>
          <w:p w14:paraId="3A155AF2"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Kryterium rozstrzygające</w:t>
            </w:r>
          </w:p>
        </w:tc>
        <w:tc>
          <w:tcPr>
            <w:tcW w:w="1183" w:type="dxa"/>
          </w:tcPr>
          <w:p w14:paraId="604EBD8B" w14:textId="77777777" w:rsidR="00744109" w:rsidRPr="00322DB7" w:rsidRDefault="00744109" w:rsidP="00322DB7">
            <w:pPr>
              <w:spacing w:before="60" w:after="60"/>
              <w:rPr>
                <w:rFonts w:ascii="Arial" w:hAnsi="Arial" w:cs="Arial"/>
                <w:sz w:val="20"/>
                <w:szCs w:val="20"/>
              </w:rPr>
            </w:pPr>
          </w:p>
        </w:tc>
        <w:tc>
          <w:tcPr>
            <w:tcW w:w="1840" w:type="dxa"/>
          </w:tcPr>
          <w:p w14:paraId="47CA7036" w14:textId="77777777" w:rsidR="00744109" w:rsidRPr="00322DB7" w:rsidRDefault="00744109" w:rsidP="00322DB7">
            <w:pPr>
              <w:spacing w:before="60" w:after="60"/>
              <w:rPr>
                <w:rFonts w:ascii="Arial" w:hAnsi="Arial" w:cs="Arial"/>
                <w:sz w:val="20"/>
                <w:szCs w:val="20"/>
              </w:rPr>
            </w:pPr>
          </w:p>
        </w:tc>
      </w:tr>
      <w:tr w:rsidR="00744109" w:rsidRPr="00322DB7" w14:paraId="7CF4EC24" w14:textId="77777777" w:rsidTr="00322DB7">
        <w:trPr>
          <w:jc w:val="center"/>
        </w:trPr>
        <w:tc>
          <w:tcPr>
            <w:tcW w:w="508" w:type="dxa"/>
          </w:tcPr>
          <w:p w14:paraId="70A8F118"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6.</w:t>
            </w:r>
          </w:p>
        </w:tc>
        <w:tc>
          <w:tcPr>
            <w:tcW w:w="3740" w:type="dxa"/>
          </w:tcPr>
          <w:p w14:paraId="1C36239A"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Projekt realizowany na obszarze strategicznej interwencji (OSI) wskazanym w Krajowej Strategii Rozwoju Regionalnego 2030 (KSRR):</w:t>
            </w:r>
          </w:p>
          <w:p w14:paraId="6400846A"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miasta średnie tracące funkcje społeczno-gospodarcze/obszary zagrożone trwałą marginalizacją</w:t>
            </w:r>
          </w:p>
        </w:tc>
        <w:tc>
          <w:tcPr>
            <w:tcW w:w="7081" w:type="dxa"/>
          </w:tcPr>
          <w:p w14:paraId="02E4BC90" w14:textId="5F74B62A"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3 pkt. – projekt jest realizowany na obszarze wskazanych OSI</w:t>
            </w:r>
            <w:r w:rsidR="00C235AF" w:rsidRPr="00322DB7">
              <w:rPr>
                <w:rFonts w:ascii="Arial" w:hAnsi="Arial" w:cs="Arial"/>
                <w:sz w:val="20"/>
                <w:szCs w:val="20"/>
              </w:rPr>
              <w:t>;</w:t>
            </w:r>
          </w:p>
          <w:p w14:paraId="1C22A2ED"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77D123EE" w14:textId="1B7D5861"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C235AF" w:rsidRPr="00322DB7">
              <w:rPr>
                <w:rFonts w:ascii="Arial" w:hAnsi="Arial" w:cs="Arial"/>
                <w:sz w:val="20"/>
                <w:szCs w:val="20"/>
              </w:rPr>
              <w:t>.</w:t>
            </w:r>
          </w:p>
          <w:p w14:paraId="2D5C5D65"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Kryterium rozstrzygające</w:t>
            </w:r>
          </w:p>
        </w:tc>
        <w:tc>
          <w:tcPr>
            <w:tcW w:w="1183" w:type="dxa"/>
          </w:tcPr>
          <w:p w14:paraId="4B77AFF3" w14:textId="77777777" w:rsidR="00744109" w:rsidRPr="00322DB7" w:rsidRDefault="00744109" w:rsidP="00322DB7">
            <w:pPr>
              <w:spacing w:before="60" w:after="60"/>
              <w:rPr>
                <w:rFonts w:ascii="Arial" w:hAnsi="Arial" w:cs="Arial"/>
                <w:sz w:val="20"/>
                <w:szCs w:val="20"/>
              </w:rPr>
            </w:pPr>
          </w:p>
        </w:tc>
        <w:tc>
          <w:tcPr>
            <w:tcW w:w="1840" w:type="dxa"/>
          </w:tcPr>
          <w:p w14:paraId="49A5E953" w14:textId="77777777" w:rsidR="00744109" w:rsidRPr="00322DB7" w:rsidRDefault="00744109" w:rsidP="00322DB7">
            <w:pPr>
              <w:spacing w:before="60" w:after="60"/>
              <w:rPr>
                <w:rFonts w:ascii="Arial" w:hAnsi="Arial" w:cs="Arial"/>
                <w:sz w:val="20"/>
                <w:szCs w:val="20"/>
              </w:rPr>
            </w:pPr>
          </w:p>
        </w:tc>
      </w:tr>
      <w:tr w:rsidR="00744109" w:rsidRPr="00322DB7" w14:paraId="683F45D9" w14:textId="77777777" w:rsidTr="00322DB7">
        <w:trPr>
          <w:jc w:val="center"/>
        </w:trPr>
        <w:tc>
          <w:tcPr>
            <w:tcW w:w="508" w:type="dxa"/>
          </w:tcPr>
          <w:p w14:paraId="5B141CDC"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7.</w:t>
            </w:r>
          </w:p>
        </w:tc>
        <w:tc>
          <w:tcPr>
            <w:tcW w:w="3740" w:type="dxa"/>
          </w:tcPr>
          <w:p w14:paraId="2DA40076"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Projekt realizowany na obszarze strategicznej interwencji (OSI) </w:t>
            </w:r>
            <w:r w:rsidRPr="00322DB7">
              <w:rPr>
                <w:rFonts w:ascii="Arial" w:hAnsi="Arial" w:cs="Arial"/>
                <w:sz w:val="20"/>
                <w:szCs w:val="20"/>
              </w:rPr>
              <w:lastRenderedPageBreak/>
              <w:t>wskazanym w Krajowej Strategii Rozwoju Regionalnego 2030 (KSRR): Polska Wschodnia/Śląsk</w:t>
            </w:r>
          </w:p>
        </w:tc>
        <w:tc>
          <w:tcPr>
            <w:tcW w:w="7081" w:type="dxa"/>
          </w:tcPr>
          <w:p w14:paraId="07B26EDC" w14:textId="32B4430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1 pkt. – projekt jest realizowany na obszarze Polski Wschodniej/Śląska</w:t>
            </w:r>
            <w:r w:rsidR="00C235AF" w:rsidRPr="00322DB7">
              <w:rPr>
                <w:rFonts w:ascii="Arial" w:hAnsi="Arial" w:cs="Arial"/>
                <w:sz w:val="20"/>
                <w:szCs w:val="20"/>
              </w:rPr>
              <w:t>;</w:t>
            </w:r>
          </w:p>
          <w:p w14:paraId="6353A60B"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1B15CFB6" w14:textId="487C2973"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0 pkt. – projekt nie spełnia kryterium</w:t>
            </w:r>
            <w:r w:rsidR="00C235AF" w:rsidRPr="00322DB7">
              <w:rPr>
                <w:rFonts w:ascii="Arial" w:hAnsi="Arial" w:cs="Arial"/>
                <w:sz w:val="20"/>
                <w:szCs w:val="20"/>
              </w:rPr>
              <w:t>.</w:t>
            </w:r>
          </w:p>
        </w:tc>
        <w:tc>
          <w:tcPr>
            <w:tcW w:w="1183" w:type="dxa"/>
          </w:tcPr>
          <w:p w14:paraId="2ECE392F" w14:textId="77777777" w:rsidR="00744109" w:rsidRPr="00322DB7" w:rsidRDefault="00744109" w:rsidP="00322DB7">
            <w:pPr>
              <w:spacing w:before="60" w:after="60"/>
              <w:rPr>
                <w:rFonts w:ascii="Arial" w:hAnsi="Arial" w:cs="Arial"/>
                <w:sz w:val="20"/>
                <w:szCs w:val="20"/>
              </w:rPr>
            </w:pPr>
          </w:p>
        </w:tc>
        <w:tc>
          <w:tcPr>
            <w:tcW w:w="1840" w:type="dxa"/>
          </w:tcPr>
          <w:p w14:paraId="38747F2A" w14:textId="77777777" w:rsidR="00744109" w:rsidRPr="00322DB7" w:rsidRDefault="00744109" w:rsidP="00322DB7">
            <w:pPr>
              <w:spacing w:before="60" w:after="60"/>
              <w:rPr>
                <w:rFonts w:ascii="Arial" w:hAnsi="Arial" w:cs="Arial"/>
                <w:sz w:val="20"/>
                <w:szCs w:val="20"/>
              </w:rPr>
            </w:pPr>
          </w:p>
        </w:tc>
      </w:tr>
      <w:tr w:rsidR="00744109" w:rsidRPr="00322DB7" w14:paraId="03E38273" w14:textId="77777777" w:rsidTr="00322DB7">
        <w:trPr>
          <w:jc w:val="center"/>
        </w:trPr>
        <w:tc>
          <w:tcPr>
            <w:tcW w:w="508" w:type="dxa"/>
          </w:tcPr>
          <w:p w14:paraId="5E677CA2"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8.</w:t>
            </w:r>
          </w:p>
        </w:tc>
        <w:tc>
          <w:tcPr>
            <w:tcW w:w="3740" w:type="dxa"/>
          </w:tcPr>
          <w:p w14:paraId="432534C8"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
            </w:r>
          </w:p>
        </w:tc>
        <w:tc>
          <w:tcPr>
            <w:tcW w:w="7081" w:type="dxa"/>
          </w:tcPr>
          <w:p w14:paraId="0566C602" w14:textId="0F870310"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00C235AF" w:rsidRPr="00322DB7">
              <w:rPr>
                <w:rFonts w:ascii="Arial" w:hAnsi="Arial" w:cs="Arial"/>
                <w:sz w:val="20"/>
                <w:szCs w:val="20"/>
              </w:rPr>
              <w:t>;</w:t>
            </w:r>
          </w:p>
          <w:p w14:paraId="52C6FD0A"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36E638F5" w14:textId="19A611E8"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00C235AF" w:rsidRPr="00322DB7">
              <w:rPr>
                <w:rFonts w:ascii="Arial" w:hAnsi="Arial" w:cs="Arial"/>
                <w:sz w:val="20"/>
                <w:szCs w:val="20"/>
              </w:rPr>
              <w:t>;</w:t>
            </w:r>
          </w:p>
          <w:p w14:paraId="3923DE0E"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300A8AC4" w14:textId="1309A895"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C235AF" w:rsidRPr="00322DB7">
              <w:rPr>
                <w:rFonts w:ascii="Arial" w:hAnsi="Arial" w:cs="Arial"/>
                <w:sz w:val="20"/>
                <w:szCs w:val="20"/>
              </w:rPr>
              <w:t>.</w:t>
            </w:r>
          </w:p>
          <w:p w14:paraId="1F7A4637"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Punkty nie sumują się.</w:t>
            </w:r>
          </w:p>
        </w:tc>
        <w:tc>
          <w:tcPr>
            <w:tcW w:w="1183" w:type="dxa"/>
          </w:tcPr>
          <w:p w14:paraId="30E46A9F" w14:textId="77777777" w:rsidR="00744109" w:rsidRPr="00322DB7" w:rsidRDefault="00744109" w:rsidP="00322DB7">
            <w:pPr>
              <w:spacing w:before="60" w:after="60"/>
              <w:rPr>
                <w:rFonts w:ascii="Arial" w:hAnsi="Arial" w:cs="Arial"/>
                <w:sz w:val="20"/>
                <w:szCs w:val="20"/>
              </w:rPr>
            </w:pPr>
          </w:p>
        </w:tc>
        <w:tc>
          <w:tcPr>
            <w:tcW w:w="1840" w:type="dxa"/>
          </w:tcPr>
          <w:p w14:paraId="45DB29E8" w14:textId="77777777" w:rsidR="00744109" w:rsidRPr="00322DB7" w:rsidRDefault="00744109" w:rsidP="00322DB7">
            <w:pPr>
              <w:spacing w:before="60" w:after="60"/>
              <w:rPr>
                <w:rFonts w:ascii="Arial" w:hAnsi="Arial" w:cs="Arial"/>
                <w:sz w:val="20"/>
                <w:szCs w:val="20"/>
              </w:rPr>
            </w:pPr>
          </w:p>
        </w:tc>
      </w:tr>
      <w:tr w:rsidR="00744109" w:rsidRPr="00322DB7" w14:paraId="408E9880" w14:textId="77777777" w:rsidTr="00322DB7">
        <w:trPr>
          <w:jc w:val="center"/>
        </w:trPr>
        <w:tc>
          <w:tcPr>
            <w:tcW w:w="508" w:type="dxa"/>
          </w:tcPr>
          <w:p w14:paraId="4A102F19"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9.</w:t>
            </w:r>
          </w:p>
        </w:tc>
        <w:tc>
          <w:tcPr>
            <w:tcW w:w="3740" w:type="dxa"/>
          </w:tcPr>
          <w:p w14:paraId="69EBAA32" w14:textId="0409B58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Projekt jest finansowany również z innych źródeł finansowania niż fundusze UE</w:t>
            </w:r>
            <w:r w:rsidR="005C0DBB" w:rsidRPr="00322DB7">
              <w:rPr>
                <w:rStyle w:val="Odwoanieprzypisudolnego"/>
                <w:rFonts w:ascii="Arial" w:hAnsi="Arial" w:cs="Arial"/>
                <w:sz w:val="20"/>
                <w:szCs w:val="20"/>
              </w:rPr>
              <w:footnoteReference w:id="1"/>
            </w:r>
            <w:r w:rsidRPr="00322DB7">
              <w:rPr>
                <w:rFonts w:ascii="Arial" w:hAnsi="Arial" w:cs="Arial"/>
                <w:sz w:val="20"/>
                <w:szCs w:val="20"/>
              </w:rPr>
              <w:t>.</w:t>
            </w:r>
          </w:p>
        </w:tc>
        <w:tc>
          <w:tcPr>
            <w:tcW w:w="7081" w:type="dxa"/>
          </w:tcPr>
          <w:p w14:paraId="768C41AF" w14:textId="53A29D87" w:rsidR="00744109" w:rsidRPr="00322DB7" w:rsidRDefault="008E543C" w:rsidP="00322DB7">
            <w:pPr>
              <w:spacing w:before="60" w:after="60"/>
              <w:rPr>
                <w:rFonts w:ascii="Arial" w:hAnsi="Arial" w:cs="Arial"/>
                <w:b/>
                <w:bCs/>
                <w:sz w:val="20"/>
                <w:szCs w:val="20"/>
              </w:rPr>
            </w:pPr>
            <w:r w:rsidRPr="00322DB7">
              <w:rPr>
                <w:rFonts w:ascii="Arial" w:hAnsi="Arial" w:cs="Arial"/>
                <w:sz w:val="20"/>
                <w:szCs w:val="20"/>
              </w:rPr>
              <w:t>1 pkt - 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r w:rsidRPr="00322DB7">
              <w:rPr>
                <w:rFonts w:ascii="Arial" w:hAnsi="Arial" w:cs="Arial"/>
                <w:sz w:val="20"/>
                <w:szCs w:val="20"/>
              </w:rPr>
              <w:cr/>
            </w:r>
            <w:r w:rsidR="00744109" w:rsidRPr="00322DB7">
              <w:rPr>
                <w:rFonts w:ascii="Arial" w:hAnsi="Arial" w:cs="Arial"/>
                <w:b/>
                <w:bCs/>
                <w:sz w:val="20"/>
                <w:szCs w:val="20"/>
              </w:rPr>
              <w:t>albo</w:t>
            </w:r>
          </w:p>
          <w:p w14:paraId="7DC0C28B" w14:textId="3EB87285"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spełnia kryterium</w:t>
            </w:r>
            <w:r w:rsidR="000E5AB1" w:rsidRPr="00322DB7">
              <w:rPr>
                <w:rFonts w:ascii="Arial" w:hAnsi="Arial" w:cs="Arial"/>
                <w:sz w:val="20"/>
                <w:szCs w:val="20"/>
              </w:rPr>
              <w:t>.</w:t>
            </w:r>
          </w:p>
        </w:tc>
        <w:tc>
          <w:tcPr>
            <w:tcW w:w="1183" w:type="dxa"/>
          </w:tcPr>
          <w:p w14:paraId="66F444F5" w14:textId="77777777" w:rsidR="00744109" w:rsidRPr="00322DB7" w:rsidRDefault="00744109" w:rsidP="00322DB7">
            <w:pPr>
              <w:spacing w:before="60" w:after="60"/>
              <w:rPr>
                <w:rFonts w:ascii="Arial" w:hAnsi="Arial" w:cs="Arial"/>
                <w:sz w:val="20"/>
                <w:szCs w:val="20"/>
              </w:rPr>
            </w:pPr>
          </w:p>
        </w:tc>
        <w:tc>
          <w:tcPr>
            <w:tcW w:w="1840" w:type="dxa"/>
          </w:tcPr>
          <w:p w14:paraId="44064B96" w14:textId="77777777" w:rsidR="00744109" w:rsidRPr="00322DB7" w:rsidRDefault="00744109" w:rsidP="00322DB7">
            <w:pPr>
              <w:spacing w:before="60" w:after="60"/>
              <w:rPr>
                <w:rFonts w:ascii="Arial" w:hAnsi="Arial" w:cs="Arial"/>
                <w:sz w:val="20"/>
                <w:szCs w:val="20"/>
              </w:rPr>
            </w:pPr>
          </w:p>
        </w:tc>
      </w:tr>
      <w:tr w:rsidR="00744109" w:rsidRPr="00322DB7" w14:paraId="689C14EE" w14:textId="77777777" w:rsidTr="00322DB7">
        <w:trPr>
          <w:jc w:val="center"/>
        </w:trPr>
        <w:tc>
          <w:tcPr>
            <w:tcW w:w="508" w:type="dxa"/>
          </w:tcPr>
          <w:p w14:paraId="397D4CA1"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10.</w:t>
            </w:r>
          </w:p>
        </w:tc>
        <w:tc>
          <w:tcPr>
            <w:tcW w:w="3740" w:type="dxa"/>
          </w:tcPr>
          <w:p w14:paraId="16F18612"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 xml:space="preserve">Projekt wpisuje się </w:t>
            </w:r>
            <w:r w:rsidRPr="00322DB7">
              <w:rPr>
                <w:rFonts w:ascii="Arial" w:hAnsi="Arial" w:cs="Arial"/>
                <w:sz w:val="20"/>
                <w:szCs w:val="20"/>
              </w:rPr>
              <w:br/>
              <w:t xml:space="preserve">w realizację wartości Nowego Europejskiego </w:t>
            </w:r>
            <w:proofErr w:type="spellStart"/>
            <w:r w:rsidRPr="00322DB7">
              <w:rPr>
                <w:rFonts w:ascii="Arial" w:hAnsi="Arial" w:cs="Arial"/>
                <w:sz w:val="20"/>
                <w:szCs w:val="20"/>
              </w:rPr>
              <w:t>Bauhausu</w:t>
            </w:r>
            <w:proofErr w:type="spellEnd"/>
          </w:p>
        </w:tc>
        <w:tc>
          <w:tcPr>
            <w:tcW w:w="7081" w:type="dxa"/>
          </w:tcPr>
          <w:p w14:paraId="4AB12240" w14:textId="450E1C0D"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projekt realizuje założenia NEB</w:t>
            </w:r>
            <w:r w:rsidR="000E5AB1" w:rsidRPr="00322DB7">
              <w:rPr>
                <w:rFonts w:ascii="Arial" w:hAnsi="Arial" w:cs="Arial"/>
                <w:sz w:val="20"/>
                <w:szCs w:val="20"/>
              </w:rPr>
              <w:t>;</w:t>
            </w:r>
          </w:p>
          <w:p w14:paraId="087BD68F"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albo</w:t>
            </w:r>
          </w:p>
          <w:p w14:paraId="11E2CF3E" w14:textId="4957005B" w:rsidR="00744109" w:rsidRPr="00322DB7" w:rsidRDefault="00744109" w:rsidP="00322DB7">
            <w:pPr>
              <w:spacing w:before="60" w:after="60"/>
              <w:rPr>
                <w:rFonts w:ascii="Arial" w:hAnsi="Arial" w:cs="Arial"/>
                <w:sz w:val="20"/>
                <w:szCs w:val="20"/>
              </w:rPr>
            </w:pPr>
            <w:r w:rsidRPr="00322DB7">
              <w:rPr>
                <w:rFonts w:ascii="Arial" w:hAnsi="Arial" w:cs="Arial"/>
                <w:sz w:val="20"/>
                <w:szCs w:val="20"/>
              </w:rPr>
              <w:lastRenderedPageBreak/>
              <w:t>0 pkt. – projekt nie spełnia kryterium</w:t>
            </w:r>
            <w:r w:rsidR="000E5AB1" w:rsidRPr="00322DB7">
              <w:rPr>
                <w:rFonts w:ascii="Arial" w:hAnsi="Arial" w:cs="Arial"/>
                <w:sz w:val="20"/>
                <w:szCs w:val="20"/>
              </w:rPr>
              <w:t>.</w:t>
            </w:r>
          </w:p>
        </w:tc>
        <w:tc>
          <w:tcPr>
            <w:tcW w:w="1183" w:type="dxa"/>
          </w:tcPr>
          <w:p w14:paraId="45354634" w14:textId="77777777" w:rsidR="00744109" w:rsidRPr="00322DB7" w:rsidRDefault="00744109" w:rsidP="00322DB7">
            <w:pPr>
              <w:spacing w:before="60" w:after="60"/>
              <w:rPr>
                <w:rFonts w:ascii="Arial" w:hAnsi="Arial" w:cs="Arial"/>
                <w:sz w:val="20"/>
                <w:szCs w:val="20"/>
              </w:rPr>
            </w:pPr>
          </w:p>
        </w:tc>
        <w:tc>
          <w:tcPr>
            <w:tcW w:w="1840" w:type="dxa"/>
          </w:tcPr>
          <w:p w14:paraId="27D31A13" w14:textId="77777777" w:rsidR="00744109" w:rsidRPr="00322DB7" w:rsidRDefault="00744109" w:rsidP="00322DB7">
            <w:pPr>
              <w:spacing w:before="60" w:after="60"/>
              <w:rPr>
                <w:rFonts w:ascii="Arial" w:hAnsi="Arial" w:cs="Arial"/>
                <w:sz w:val="20"/>
                <w:szCs w:val="20"/>
              </w:rPr>
            </w:pPr>
          </w:p>
        </w:tc>
      </w:tr>
      <w:tr w:rsidR="00744109" w:rsidRPr="00322DB7" w14:paraId="315E7FD1" w14:textId="77777777" w:rsidTr="00322DB7">
        <w:trPr>
          <w:jc w:val="center"/>
        </w:trPr>
        <w:tc>
          <w:tcPr>
            <w:tcW w:w="508" w:type="dxa"/>
          </w:tcPr>
          <w:p w14:paraId="46DBD9FC"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11.</w:t>
            </w:r>
          </w:p>
        </w:tc>
        <w:tc>
          <w:tcPr>
            <w:tcW w:w="3740" w:type="dxa"/>
          </w:tcPr>
          <w:p w14:paraId="7B46651F" w14:textId="77777777"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Partnerstwo międzysektorowe</w:t>
            </w:r>
          </w:p>
        </w:tc>
        <w:tc>
          <w:tcPr>
            <w:tcW w:w="7081" w:type="dxa"/>
          </w:tcPr>
          <w:p w14:paraId="56A24887" w14:textId="7A8EBCD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1 pkt – projekt jest realizowany w partnerstwie z co najmniej jednym podmiotem z następujących sektorów: publiczny, prywatny, pozarządowy</w:t>
            </w:r>
            <w:r w:rsidR="00C30A1A" w:rsidRPr="00322DB7">
              <w:rPr>
                <w:rFonts w:ascii="Arial" w:hAnsi="Arial" w:cs="Arial"/>
                <w:sz w:val="20"/>
                <w:szCs w:val="20"/>
              </w:rPr>
              <w:t>;</w:t>
            </w:r>
          </w:p>
          <w:p w14:paraId="2AC53D09" w14:textId="77777777" w:rsidR="00744109" w:rsidRPr="00322DB7" w:rsidRDefault="00744109" w:rsidP="00322DB7">
            <w:pPr>
              <w:spacing w:before="60" w:after="60"/>
              <w:rPr>
                <w:rFonts w:ascii="Arial" w:hAnsi="Arial" w:cs="Arial"/>
                <w:b/>
                <w:bCs/>
                <w:sz w:val="20"/>
                <w:szCs w:val="20"/>
              </w:rPr>
            </w:pPr>
            <w:r w:rsidRPr="00322DB7">
              <w:rPr>
                <w:rFonts w:ascii="Arial" w:hAnsi="Arial" w:cs="Arial"/>
                <w:b/>
                <w:bCs/>
                <w:sz w:val="20"/>
                <w:szCs w:val="20"/>
              </w:rPr>
              <w:t xml:space="preserve">albo </w:t>
            </w:r>
          </w:p>
          <w:p w14:paraId="6BC33B83" w14:textId="5D6D125E" w:rsidR="00744109" w:rsidRPr="00322DB7" w:rsidRDefault="00744109" w:rsidP="00322DB7">
            <w:pPr>
              <w:spacing w:before="60" w:after="60"/>
              <w:rPr>
                <w:rFonts w:ascii="Arial" w:hAnsi="Arial" w:cs="Arial"/>
                <w:sz w:val="20"/>
                <w:szCs w:val="20"/>
              </w:rPr>
            </w:pPr>
            <w:r w:rsidRPr="00322DB7">
              <w:rPr>
                <w:rFonts w:ascii="Arial" w:hAnsi="Arial" w:cs="Arial"/>
                <w:sz w:val="20"/>
                <w:szCs w:val="20"/>
              </w:rPr>
              <w:t>0 pkt. – projekt nie jest realizowany w partnerstwie z co najmniej jednym podmiotem z następujących sektorów: publiczny, prywatny, pozarządowy</w:t>
            </w:r>
            <w:r w:rsidR="00F16577" w:rsidRPr="00322DB7">
              <w:rPr>
                <w:rFonts w:ascii="Arial" w:hAnsi="Arial" w:cs="Arial"/>
                <w:sz w:val="20"/>
                <w:szCs w:val="20"/>
              </w:rPr>
              <w:t>.</w:t>
            </w:r>
          </w:p>
        </w:tc>
        <w:tc>
          <w:tcPr>
            <w:tcW w:w="1183" w:type="dxa"/>
          </w:tcPr>
          <w:p w14:paraId="3BCF081A" w14:textId="77777777" w:rsidR="00744109" w:rsidRPr="00322DB7" w:rsidRDefault="00744109" w:rsidP="00322DB7">
            <w:pPr>
              <w:spacing w:before="60" w:after="60"/>
              <w:rPr>
                <w:rFonts w:ascii="Arial" w:hAnsi="Arial" w:cs="Arial"/>
                <w:sz w:val="20"/>
                <w:szCs w:val="20"/>
              </w:rPr>
            </w:pPr>
          </w:p>
        </w:tc>
        <w:tc>
          <w:tcPr>
            <w:tcW w:w="1840" w:type="dxa"/>
          </w:tcPr>
          <w:p w14:paraId="10769C7F" w14:textId="77777777" w:rsidR="00744109" w:rsidRPr="00322DB7" w:rsidRDefault="00744109" w:rsidP="00322DB7">
            <w:pPr>
              <w:spacing w:before="60" w:after="60"/>
              <w:rPr>
                <w:rFonts w:ascii="Arial" w:hAnsi="Arial" w:cs="Arial"/>
                <w:sz w:val="20"/>
                <w:szCs w:val="20"/>
              </w:rPr>
            </w:pPr>
          </w:p>
        </w:tc>
      </w:tr>
      <w:tr w:rsidR="008D516F" w:rsidRPr="00322DB7" w14:paraId="53D93778" w14:textId="77777777" w:rsidTr="00322DB7">
        <w:trPr>
          <w:jc w:val="center"/>
        </w:trPr>
        <w:tc>
          <w:tcPr>
            <w:tcW w:w="508" w:type="dxa"/>
          </w:tcPr>
          <w:p w14:paraId="5E627777" w14:textId="587AE353" w:rsidR="008D516F" w:rsidRPr="00322DB7" w:rsidRDefault="008D516F" w:rsidP="00322DB7">
            <w:pPr>
              <w:spacing w:before="60" w:after="60"/>
              <w:rPr>
                <w:rFonts w:ascii="Arial" w:hAnsi="Arial" w:cs="Arial"/>
                <w:sz w:val="20"/>
                <w:szCs w:val="20"/>
              </w:rPr>
            </w:pPr>
            <w:r w:rsidRPr="00322DB7">
              <w:rPr>
                <w:rFonts w:ascii="Arial" w:hAnsi="Arial" w:cs="Arial"/>
                <w:sz w:val="20"/>
                <w:szCs w:val="20"/>
              </w:rPr>
              <w:t>1</w:t>
            </w:r>
            <w:r w:rsidR="009B54B3" w:rsidRPr="00322DB7">
              <w:rPr>
                <w:rFonts w:ascii="Arial" w:hAnsi="Arial" w:cs="Arial"/>
                <w:sz w:val="20"/>
                <w:szCs w:val="20"/>
              </w:rPr>
              <w:t>2</w:t>
            </w:r>
            <w:r w:rsidRPr="00322DB7">
              <w:rPr>
                <w:rFonts w:ascii="Arial" w:hAnsi="Arial" w:cs="Arial"/>
                <w:sz w:val="20"/>
                <w:szCs w:val="20"/>
              </w:rPr>
              <w:t>.</w:t>
            </w:r>
          </w:p>
        </w:tc>
        <w:tc>
          <w:tcPr>
            <w:tcW w:w="3740" w:type="dxa"/>
          </w:tcPr>
          <w:p w14:paraId="028E020D" w14:textId="77777777" w:rsidR="008D516F" w:rsidRPr="00322DB7" w:rsidRDefault="008D516F" w:rsidP="00322DB7">
            <w:pPr>
              <w:spacing w:before="60" w:after="60"/>
              <w:rPr>
                <w:rFonts w:ascii="Arial" w:hAnsi="Arial" w:cs="Arial"/>
                <w:sz w:val="20"/>
                <w:szCs w:val="20"/>
              </w:rPr>
            </w:pPr>
            <w:r w:rsidRPr="00322DB7">
              <w:rPr>
                <w:rFonts w:ascii="Arial" w:hAnsi="Arial" w:cs="Arial"/>
                <w:sz w:val="20"/>
                <w:szCs w:val="20"/>
              </w:rPr>
              <w:t>Przygotowanie projektu do realizacji</w:t>
            </w:r>
          </w:p>
        </w:tc>
        <w:tc>
          <w:tcPr>
            <w:tcW w:w="7081" w:type="dxa"/>
          </w:tcPr>
          <w:p w14:paraId="579B662F" w14:textId="77777777" w:rsidR="002B29FB" w:rsidRPr="00322DB7" w:rsidRDefault="002B29FB" w:rsidP="00322DB7">
            <w:pPr>
              <w:spacing w:before="60" w:after="60"/>
              <w:rPr>
                <w:rFonts w:ascii="Arial" w:hAnsi="Arial" w:cs="Arial"/>
                <w:sz w:val="20"/>
                <w:szCs w:val="20"/>
              </w:rPr>
            </w:pPr>
            <w:r w:rsidRPr="00322DB7">
              <w:rPr>
                <w:rFonts w:ascii="Arial" w:hAnsi="Arial" w:cs="Arial"/>
                <w:sz w:val="20"/>
                <w:szCs w:val="20"/>
              </w:rPr>
              <w:t>0 pkt – brak wymaganych dokumentów/brak zrealizowanych zadań;</w:t>
            </w:r>
          </w:p>
          <w:p w14:paraId="7FABF4EF" w14:textId="77777777" w:rsidR="002B29FB" w:rsidRPr="00322DB7" w:rsidRDefault="002B29FB" w:rsidP="00322DB7">
            <w:pPr>
              <w:spacing w:before="60" w:after="60"/>
              <w:rPr>
                <w:rFonts w:ascii="Arial" w:hAnsi="Arial" w:cs="Arial"/>
                <w:sz w:val="20"/>
                <w:szCs w:val="20"/>
              </w:rPr>
            </w:pPr>
            <w:r w:rsidRPr="00322DB7">
              <w:rPr>
                <w:rFonts w:ascii="Arial" w:hAnsi="Arial" w:cs="Arial"/>
                <w:sz w:val="20"/>
                <w:szCs w:val="20"/>
              </w:rPr>
              <w:t>1 pkt – uzyskana ostateczna decyzja środowiskowa obejmująca całą inwestycję;</w:t>
            </w:r>
          </w:p>
          <w:p w14:paraId="02E06931" w14:textId="77777777" w:rsidR="002B29FB" w:rsidRPr="00322DB7" w:rsidRDefault="002B29FB" w:rsidP="00322DB7">
            <w:pPr>
              <w:spacing w:before="60" w:after="60"/>
              <w:rPr>
                <w:rFonts w:ascii="Arial" w:hAnsi="Arial" w:cs="Arial"/>
                <w:sz w:val="20"/>
                <w:szCs w:val="20"/>
              </w:rPr>
            </w:pPr>
            <w:r w:rsidRPr="00322DB7">
              <w:rPr>
                <w:rFonts w:ascii="Arial" w:hAnsi="Arial" w:cs="Arial"/>
                <w:sz w:val="20"/>
                <w:szCs w:val="20"/>
              </w:rPr>
              <w:t>1 pkt – uzyskana decyzja o lokalizacji celu publicznego dla 100% zakresu rzeczowego przedsięwzięcia albo – w przypadku, obowiązywania miejscowego planu zagospodarowania przestrzennego – zgodność inwestycji z zapisami ww. planu;</w:t>
            </w:r>
          </w:p>
          <w:p w14:paraId="763033B8" w14:textId="77777777" w:rsidR="002B29FB" w:rsidRPr="00322DB7" w:rsidRDefault="002B29FB" w:rsidP="00322DB7">
            <w:pPr>
              <w:spacing w:before="60" w:after="60"/>
              <w:rPr>
                <w:rFonts w:ascii="Arial" w:hAnsi="Arial" w:cs="Arial"/>
                <w:sz w:val="20"/>
                <w:szCs w:val="20"/>
              </w:rPr>
            </w:pPr>
            <w:r w:rsidRPr="00322DB7">
              <w:rPr>
                <w:rFonts w:ascii="Arial" w:hAnsi="Arial" w:cs="Arial"/>
                <w:sz w:val="20"/>
                <w:szCs w:val="20"/>
              </w:rPr>
              <w:t>1 pkt – inwestor posiada prawo do dysponowania co najmniej 50% powierzchni gruntów pod inwestycję;</w:t>
            </w:r>
          </w:p>
          <w:p w14:paraId="323D1F85" w14:textId="77777777" w:rsidR="002B29FB" w:rsidRPr="00322DB7" w:rsidRDefault="002B29FB" w:rsidP="00322DB7">
            <w:pPr>
              <w:spacing w:before="60" w:after="60"/>
              <w:rPr>
                <w:rFonts w:ascii="Arial" w:hAnsi="Arial" w:cs="Arial"/>
                <w:sz w:val="20"/>
                <w:szCs w:val="20"/>
              </w:rPr>
            </w:pPr>
            <w:r w:rsidRPr="00322DB7">
              <w:rPr>
                <w:rFonts w:ascii="Arial" w:hAnsi="Arial" w:cs="Arial"/>
                <w:sz w:val="20"/>
                <w:szCs w:val="20"/>
              </w:rPr>
              <w:t>1 pkt – inwestor posiada prawo do dysponowania 100% pow. gruntów pod inwestycję;</w:t>
            </w:r>
          </w:p>
          <w:p w14:paraId="2B3BDDF2" w14:textId="77777777" w:rsidR="007203E8" w:rsidRPr="00322DB7" w:rsidRDefault="002B29FB" w:rsidP="00322DB7">
            <w:pPr>
              <w:spacing w:before="60" w:after="60"/>
              <w:rPr>
                <w:rFonts w:ascii="Arial" w:hAnsi="Arial" w:cs="Arial"/>
                <w:sz w:val="20"/>
                <w:szCs w:val="20"/>
              </w:rPr>
            </w:pPr>
            <w:r w:rsidRPr="00322DB7">
              <w:rPr>
                <w:rFonts w:ascii="Arial" w:hAnsi="Arial" w:cs="Arial"/>
                <w:sz w:val="20"/>
                <w:szCs w:val="20"/>
              </w:rPr>
              <w:t>1 pkt – uzyskane pozwolenie na budowę na zakres odpowiadający co najmniej 50 % wartości całkowitej projektu;</w:t>
            </w:r>
            <w:r w:rsidR="007203E8" w:rsidRPr="00322DB7">
              <w:rPr>
                <w:rFonts w:ascii="Arial" w:hAnsi="Arial" w:cs="Arial"/>
                <w:sz w:val="20"/>
                <w:szCs w:val="20"/>
              </w:rPr>
              <w:br/>
              <w:t>1 pkt – uzyskane pozwolenie na budowę na zakres odpowiadający 100 % wartości całkowitej projektu;</w:t>
            </w:r>
          </w:p>
          <w:p w14:paraId="488524D1" w14:textId="3504AE0E" w:rsidR="007203E8" w:rsidRPr="00322DB7" w:rsidRDefault="007203E8" w:rsidP="00322DB7">
            <w:pPr>
              <w:spacing w:before="60" w:after="60"/>
              <w:rPr>
                <w:rFonts w:ascii="Arial" w:hAnsi="Arial" w:cs="Arial"/>
                <w:sz w:val="20"/>
                <w:szCs w:val="20"/>
              </w:rPr>
            </w:pPr>
            <w:r w:rsidRPr="00322DB7">
              <w:rPr>
                <w:rFonts w:ascii="Arial" w:hAnsi="Arial" w:cs="Arial"/>
                <w:sz w:val="20"/>
                <w:szCs w:val="20"/>
              </w:rPr>
              <w:t>1 pkt –nastąpiło ogłoszenie postępowania przetargowego na roboty budowlane/usługi/dostawy dla co najmniej jednego zadania objętego wnioskiem o dofinansowanie</w:t>
            </w:r>
            <w:r w:rsidR="003B2CBC" w:rsidRPr="00322DB7">
              <w:rPr>
                <w:rFonts w:ascii="Arial" w:hAnsi="Arial" w:cs="Arial"/>
                <w:sz w:val="20"/>
                <w:szCs w:val="20"/>
              </w:rPr>
              <w:t>;</w:t>
            </w:r>
          </w:p>
          <w:p w14:paraId="22C8DBF4" w14:textId="21D752FC" w:rsidR="007203E8" w:rsidRPr="00322DB7" w:rsidRDefault="007203E8" w:rsidP="00322DB7">
            <w:pPr>
              <w:spacing w:before="60" w:after="60"/>
              <w:rPr>
                <w:rFonts w:ascii="Arial" w:hAnsi="Arial" w:cs="Arial"/>
                <w:sz w:val="20"/>
                <w:szCs w:val="20"/>
              </w:rPr>
            </w:pPr>
            <w:r w:rsidRPr="00322DB7">
              <w:rPr>
                <w:rFonts w:ascii="Arial" w:hAnsi="Arial" w:cs="Arial"/>
                <w:sz w:val="20"/>
                <w:szCs w:val="20"/>
              </w:rPr>
              <w:t>1 pkt –nastąpiło ogłoszenie postępowania przetargowego na roboty budowlane/ /usługi/dostawy dla wszystkich zadań objętych wnioskiem o dofinansowanie.</w:t>
            </w:r>
          </w:p>
          <w:p w14:paraId="0EAAD78A" w14:textId="0D4E2D8D" w:rsidR="007203E8" w:rsidRPr="00322DB7" w:rsidRDefault="007203E8" w:rsidP="00322DB7">
            <w:pPr>
              <w:spacing w:before="60" w:after="60"/>
              <w:rPr>
                <w:rFonts w:ascii="Arial" w:hAnsi="Arial" w:cs="Arial"/>
                <w:sz w:val="20"/>
                <w:szCs w:val="20"/>
              </w:rPr>
            </w:pPr>
            <w:r w:rsidRPr="00322DB7">
              <w:rPr>
                <w:rFonts w:ascii="Arial" w:hAnsi="Arial" w:cs="Arial"/>
                <w:sz w:val="20"/>
                <w:szCs w:val="20"/>
              </w:rPr>
              <w:t>1 pkt –nastąpiło otwarcie ofert w ramach postępowania przetargowego na roboty budowlane/ usługi / dostawy w ramach wszystkich zadań objętych wnioskiem o dofinansowanie</w:t>
            </w:r>
            <w:r w:rsidR="003B2CBC" w:rsidRPr="00322DB7">
              <w:rPr>
                <w:rFonts w:ascii="Arial" w:hAnsi="Arial" w:cs="Arial"/>
                <w:sz w:val="20"/>
                <w:szCs w:val="20"/>
              </w:rPr>
              <w:t>;</w:t>
            </w:r>
          </w:p>
          <w:p w14:paraId="4B1B8FF1" w14:textId="390DF77E" w:rsidR="007203E8" w:rsidRPr="00322DB7" w:rsidRDefault="007203E8" w:rsidP="00322DB7">
            <w:pPr>
              <w:spacing w:before="60" w:after="60"/>
              <w:rPr>
                <w:rFonts w:ascii="Arial" w:hAnsi="Arial" w:cs="Arial"/>
                <w:sz w:val="20"/>
                <w:szCs w:val="20"/>
              </w:rPr>
            </w:pPr>
            <w:r w:rsidRPr="00322DB7">
              <w:rPr>
                <w:rFonts w:ascii="Arial" w:hAnsi="Arial" w:cs="Arial"/>
                <w:sz w:val="20"/>
                <w:szCs w:val="20"/>
              </w:rPr>
              <w:t>1 pkt –zostały podpisane umowy w ramach wszystkich zadań objętych wnioskiem o dofinansowanie</w:t>
            </w:r>
            <w:r w:rsidR="003B2CBC" w:rsidRPr="00322DB7">
              <w:rPr>
                <w:rFonts w:ascii="Arial" w:hAnsi="Arial" w:cs="Arial"/>
                <w:sz w:val="20"/>
                <w:szCs w:val="20"/>
              </w:rPr>
              <w:t>;</w:t>
            </w:r>
          </w:p>
          <w:p w14:paraId="7B6DDCF9" w14:textId="77777777" w:rsidR="007203E8" w:rsidRPr="00322DB7" w:rsidRDefault="007203E8" w:rsidP="00322DB7">
            <w:pPr>
              <w:spacing w:before="120" w:after="120"/>
              <w:rPr>
                <w:rFonts w:ascii="Arial" w:hAnsi="Arial" w:cs="Arial"/>
                <w:sz w:val="20"/>
                <w:szCs w:val="20"/>
              </w:rPr>
            </w:pPr>
            <w:r w:rsidRPr="00322DB7">
              <w:rPr>
                <w:rFonts w:ascii="Arial" w:hAnsi="Arial" w:cs="Arial"/>
                <w:sz w:val="20"/>
                <w:szCs w:val="20"/>
              </w:rPr>
              <w:lastRenderedPageBreak/>
              <w:t>W ocenie komponentów dotyczących postępowań przetargowych będą brane pod uwagę przetargi dedykowane działaniom związanym bezpośrednio z zakresem rzeczowym inwestycji, w tym prac projektowych (nie dotyczy zamówień o charakterze pomocniczym, takich jak np. opracowania studium wykonalności, działań informacyjnych i promocyjnych, w tym edukacyjnych, opracowań eksperckich, analiz, itp.).</w:t>
            </w:r>
          </w:p>
          <w:p w14:paraId="40C34726" w14:textId="77777777" w:rsidR="007203E8" w:rsidRPr="00322DB7" w:rsidRDefault="007203E8" w:rsidP="00322DB7">
            <w:pPr>
              <w:spacing w:before="120" w:after="120"/>
              <w:rPr>
                <w:rFonts w:ascii="Arial" w:hAnsi="Arial" w:cs="Arial"/>
                <w:sz w:val="20"/>
                <w:szCs w:val="20"/>
              </w:rPr>
            </w:pPr>
            <w:r w:rsidRPr="00322DB7">
              <w:rPr>
                <w:rFonts w:ascii="Arial" w:hAnsi="Arial" w:cs="Arial"/>
                <w:sz w:val="20"/>
                <w:szCs w:val="20"/>
              </w:rPr>
              <w:t>Uwaga: Jeżeli danego projektu nie dotyczy jakiś z ww. etapów przygotowania inwestycji, projektowi przysługuje 1 pkt za gotowość w ramach tego etapu.</w:t>
            </w:r>
          </w:p>
          <w:p w14:paraId="3083BB21" w14:textId="77777777" w:rsidR="007203E8" w:rsidRPr="00322DB7" w:rsidRDefault="007203E8" w:rsidP="00322DB7">
            <w:pPr>
              <w:spacing w:before="120" w:after="120"/>
              <w:rPr>
                <w:rFonts w:ascii="Arial" w:hAnsi="Arial" w:cs="Arial"/>
                <w:sz w:val="20"/>
                <w:szCs w:val="20"/>
              </w:rPr>
            </w:pPr>
            <w:r w:rsidRPr="00322DB7">
              <w:rPr>
                <w:rFonts w:ascii="Arial" w:hAnsi="Arial" w:cs="Arial"/>
                <w:sz w:val="20"/>
                <w:szCs w:val="20"/>
              </w:rPr>
              <w:t>Ocena na podstawie informacji zawartych we wniosku o dofinansowanie.</w:t>
            </w:r>
          </w:p>
          <w:p w14:paraId="7202EB88" w14:textId="77777777" w:rsidR="007203E8" w:rsidRPr="00322DB7" w:rsidRDefault="007203E8" w:rsidP="00322DB7">
            <w:pPr>
              <w:spacing w:before="60" w:after="60"/>
              <w:rPr>
                <w:rFonts w:ascii="Arial" w:hAnsi="Arial" w:cs="Arial"/>
                <w:b/>
                <w:bCs/>
                <w:sz w:val="20"/>
                <w:szCs w:val="20"/>
              </w:rPr>
            </w:pPr>
            <w:r w:rsidRPr="00322DB7">
              <w:rPr>
                <w:rFonts w:ascii="Arial" w:hAnsi="Arial" w:cs="Arial"/>
                <w:b/>
                <w:bCs/>
                <w:sz w:val="20"/>
                <w:szCs w:val="20"/>
              </w:rPr>
              <w:t>Maksymalna punktacja - 10 pkt</w:t>
            </w:r>
          </w:p>
          <w:p w14:paraId="215D35E1" w14:textId="5150F320" w:rsidR="008D516F" w:rsidRPr="00322DB7" w:rsidRDefault="007203E8" w:rsidP="00322DB7">
            <w:pPr>
              <w:spacing w:before="60" w:after="60"/>
              <w:rPr>
                <w:rFonts w:ascii="Arial" w:hAnsi="Arial" w:cs="Arial"/>
                <w:sz w:val="20"/>
                <w:szCs w:val="20"/>
              </w:rPr>
            </w:pPr>
            <w:r w:rsidRPr="00322DB7">
              <w:rPr>
                <w:rFonts w:ascii="Arial" w:hAnsi="Arial" w:cs="Arial"/>
                <w:sz w:val="20"/>
                <w:szCs w:val="20"/>
              </w:rPr>
              <w:t>Kryterium rozstrzygające</w:t>
            </w:r>
            <w:r w:rsidR="006E7056" w:rsidRPr="00322DB7">
              <w:rPr>
                <w:rFonts w:ascii="Arial" w:hAnsi="Arial" w:cs="Arial"/>
                <w:sz w:val="20"/>
                <w:szCs w:val="20"/>
              </w:rPr>
              <w:t>.</w:t>
            </w:r>
          </w:p>
        </w:tc>
        <w:tc>
          <w:tcPr>
            <w:tcW w:w="1183" w:type="dxa"/>
          </w:tcPr>
          <w:p w14:paraId="0FE8B429" w14:textId="77777777" w:rsidR="008D516F" w:rsidRPr="00322DB7" w:rsidRDefault="008D516F" w:rsidP="00322DB7">
            <w:pPr>
              <w:spacing w:before="60" w:after="60"/>
              <w:rPr>
                <w:rFonts w:ascii="Arial" w:hAnsi="Arial" w:cs="Arial"/>
                <w:sz w:val="20"/>
                <w:szCs w:val="20"/>
              </w:rPr>
            </w:pPr>
          </w:p>
        </w:tc>
        <w:tc>
          <w:tcPr>
            <w:tcW w:w="1840" w:type="dxa"/>
          </w:tcPr>
          <w:p w14:paraId="6D543DF1" w14:textId="77777777" w:rsidR="008D516F" w:rsidRPr="00322DB7" w:rsidRDefault="008D516F" w:rsidP="00322DB7">
            <w:pPr>
              <w:spacing w:before="60" w:after="60"/>
              <w:rPr>
                <w:rFonts w:ascii="Arial" w:hAnsi="Arial" w:cs="Arial"/>
                <w:sz w:val="20"/>
                <w:szCs w:val="20"/>
              </w:rPr>
            </w:pPr>
          </w:p>
        </w:tc>
      </w:tr>
      <w:tr w:rsidR="008D516F" w:rsidRPr="00322DB7" w14:paraId="3BAF7E3B" w14:textId="77777777" w:rsidTr="00322DB7">
        <w:trPr>
          <w:jc w:val="center"/>
        </w:trPr>
        <w:tc>
          <w:tcPr>
            <w:tcW w:w="508" w:type="dxa"/>
          </w:tcPr>
          <w:p w14:paraId="4F31C63E" w14:textId="4220C666" w:rsidR="008D516F" w:rsidRPr="00322DB7" w:rsidRDefault="008D516F" w:rsidP="00322DB7">
            <w:pPr>
              <w:spacing w:before="60" w:after="60"/>
              <w:rPr>
                <w:rFonts w:ascii="Arial" w:hAnsi="Arial" w:cs="Arial"/>
                <w:sz w:val="20"/>
                <w:szCs w:val="20"/>
              </w:rPr>
            </w:pPr>
            <w:r w:rsidRPr="00322DB7">
              <w:rPr>
                <w:rFonts w:ascii="Arial" w:hAnsi="Arial" w:cs="Arial"/>
                <w:sz w:val="20"/>
                <w:szCs w:val="20"/>
              </w:rPr>
              <w:t>1</w:t>
            </w:r>
            <w:r w:rsidR="009B54B3" w:rsidRPr="00322DB7">
              <w:rPr>
                <w:rFonts w:ascii="Arial" w:hAnsi="Arial" w:cs="Arial"/>
                <w:sz w:val="20"/>
                <w:szCs w:val="20"/>
              </w:rPr>
              <w:t>3</w:t>
            </w:r>
            <w:r w:rsidRPr="00322DB7">
              <w:rPr>
                <w:rFonts w:ascii="Arial" w:hAnsi="Arial" w:cs="Arial"/>
                <w:sz w:val="20"/>
                <w:szCs w:val="20"/>
              </w:rPr>
              <w:t>.</w:t>
            </w:r>
          </w:p>
        </w:tc>
        <w:tc>
          <w:tcPr>
            <w:tcW w:w="3740" w:type="dxa"/>
          </w:tcPr>
          <w:p w14:paraId="438F1596" w14:textId="6E94B5FB" w:rsidR="008D516F" w:rsidRPr="00322DB7" w:rsidRDefault="008D516F" w:rsidP="00322DB7">
            <w:pPr>
              <w:pStyle w:val="TableParagraph"/>
              <w:spacing w:before="60" w:after="60"/>
              <w:ind w:left="0"/>
              <w:rPr>
                <w:rFonts w:ascii="Arial" w:hAnsi="Arial" w:cs="Arial"/>
                <w:sz w:val="20"/>
                <w:szCs w:val="20"/>
              </w:rPr>
            </w:pPr>
            <w:r w:rsidRPr="00322DB7">
              <w:rPr>
                <w:rFonts w:ascii="Arial" w:hAnsi="Arial" w:cs="Arial"/>
                <w:sz w:val="20"/>
                <w:szCs w:val="20"/>
              </w:rPr>
              <w:t>Liczba inteligentnych funkcjonalności w ramach sieci</w:t>
            </w:r>
            <w:r w:rsidRPr="00322DB7">
              <w:rPr>
                <w:rFonts w:ascii="Arial" w:hAnsi="Arial" w:cs="Arial"/>
                <w:b/>
                <w:bCs/>
                <w:sz w:val="20"/>
                <w:szCs w:val="20"/>
              </w:rPr>
              <w:t xml:space="preserve"> </w:t>
            </w:r>
            <w:r w:rsidRPr="00322DB7">
              <w:rPr>
                <w:rFonts w:ascii="Arial" w:hAnsi="Arial" w:cs="Arial"/>
                <w:sz w:val="20"/>
                <w:szCs w:val="20"/>
              </w:rPr>
              <w:t xml:space="preserve">elektroenergetycznej </w:t>
            </w:r>
            <w:r w:rsidR="00054D4D" w:rsidRPr="00322DB7">
              <w:rPr>
                <w:rFonts w:ascii="Arial" w:hAnsi="Arial" w:cs="Arial"/>
                <w:sz w:val="20"/>
                <w:szCs w:val="20"/>
              </w:rPr>
              <w:t>(</w:t>
            </w:r>
            <w:r w:rsidRPr="00322DB7">
              <w:rPr>
                <w:rFonts w:ascii="Arial" w:hAnsi="Arial" w:cs="Arial"/>
                <w:sz w:val="20"/>
                <w:szCs w:val="20"/>
              </w:rPr>
              <w:t>dystrybucyjnej</w:t>
            </w:r>
            <w:r w:rsidR="00054D4D" w:rsidRPr="00322DB7">
              <w:rPr>
                <w:rFonts w:ascii="Arial" w:hAnsi="Arial" w:cs="Arial"/>
                <w:sz w:val="20"/>
                <w:szCs w:val="20"/>
              </w:rPr>
              <w:t>/przesyłowej</w:t>
            </w:r>
            <w:r w:rsidR="00CE595B" w:rsidRPr="00322DB7">
              <w:rPr>
                <w:rFonts w:ascii="Arial" w:hAnsi="Arial" w:cs="Arial"/>
                <w:sz w:val="20"/>
                <w:szCs w:val="20"/>
              </w:rPr>
              <w:t>)</w:t>
            </w:r>
            <w:r w:rsidR="004A5B21" w:rsidRPr="00322DB7">
              <w:rPr>
                <w:rFonts w:ascii="Arial" w:hAnsi="Arial" w:cs="Arial"/>
                <w:sz w:val="20"/>
                <w:szCs w:val="20"/>
              </w:rPr>
              <w:t xml:space="preserve"> </w:t>
            </w:r>
          </w:p>
        </w:tc>
        <w:tc>
          <w:tcPr>
            <w:tcW w:w="7081" w:type="dxa"/>
          </w:tcPr>
          <w:p w14:paraId="24847116" w14:textId="77777777" w:rsidR="00971401" w:rsidRPr="00322DB7" w:rsidRDefault="00971401" w:rsidP="00322DB7">
            <w:pPr>
              <w:spacing w:before="60" w:after="60"/>
              <w:rPr>
                <w:rFonts w:ascii="Arial" w:hAnsi="Arial" w:cs="Arial"/>
                <w:sz w:val="20"/>
                <w:szCs w:val="20"/>
              </w:rPr>
            </w:pPr>
            <w:r w:rsidRPr="00322DB7">
              <w:rPr>
                <w:rFonts w:ascii="Arial" w:hAnsi="Arial" w:cs="Arial"/>
                <w:sz w:val="20"/>
                <w:szCs w:val="20"/>
              </w:rPr>
              <w:t xml:space="preserve">Za osiągnięcie inteligentnych funkcjonalności sieci dystrybucyjnej przysługują </w:t>
            </w:r>
          </w:p>
          <w:p w14:paraId="0075FAAD" w14:textId="77777777" w:rsidR="008D516F" w:rsidRPr="00322DB7" w:rsidRDefault="00971401" w:rsidP="00322DB7">
            <w:pPr>
              <w:spacing w:before="60" w:after="60"/>
              <w:rPr>
                <w:rFonts w:ascii="Arial" w:hAnsi="Arial" w:cs="Arial"/>
                <w:sz w:val="20"/>
                <w:szCs w:val="20"/>
              </w:rPr>
            </w:pPr>
            <w:r w:rsidRPr="00322DB7">
              <w:rPr>
                <w:rFonts w:ascii="Arial" w:hAnsi="Arial" w:cs="Arial"/>
                <w:sz w:val="20"/>
                <w:szCs w:val="20"/>
              </w:rPr>
              <w:t>następujące punkty:</w:t>
            </w:r>
          </w:p>
          <w:p w14:paraId="2C498F26" w14:textId="77777777" w:rsidR="00F11C4A" w:rsidRPr="00322DB7" w:rsidRDefault="00F11C4A" w:rsidP="00322DB7">
            <w:pPr>
              <w:spacing w:before="60" w:after="60"/>
              <w:rPr>
                <w:rFonts w:ascii="Arial" w:hAnsi="Arial" w:cs="Arial"/>
                <w:sz w:val="20"/>
                <w:szCs w:val="20"/>
              </w:rPr>
            </w:pPr>
            <w:r w:rsidRPr="00322DB7">
              <w:rPr>
                <w:rFonts w:ascii="Arial" w:hAnsi="Arial" w:cs="Arial"/>
                <w:sz w:val="20"/>
                <w:szCs w:val="20"/>
              </w:rPr>
              <w:t>6</w:t>
            </w:r>
            <w:r w:rsidR="00D22E26" w:rsidRPr="00322DB7">
              <w:rPr>
                <w:rFonts w:ascii="Arial" w:hAnsi="Arial" w:cs="Arial"/>
                <w:sz w:val="20"/>
                <w:szCs w:val="20"/>
              </w:rPr>
              <w:t xml:space="preserve">pkt – 9 ≤ X </w:t>
            </w:r>
          </w:p>
          <w:p w14:paraId="7753EC0D" w14:textId="77777777" w:rsidR="00F11C4A" w:rsidRPr="00322DB7" w:rsidRDefault="00D22E26" w:rsidP="00322DB7">
            <w:pPr>
              <w:spacing w:before="60" w:after="60"/>
              <w:rPr>
                <w:rFonts w:ascii="Arial" w:hAnsi="Arial" w:cs="Arial"/>
                <w:sz w:val="20"/>
                <w:szCs w:val="20"/>
              </w:rPr>
            </w:pPr>
            <w:r w:rsidRPr="00322DB7">
              <w:rPr>
                <w:rFonts w:ascii="Arial" w:hAnsi="Arial" w:cs="Arial"/>
                <w:sz w:val="20"/>
                <w:szCs w:val="20"/>
              </w:rPr>
              <w:t xml:space="preserve">4 pkt – 6 ≤ X ≤ 8 </w:t>
            </w:r>
          </w:p>
          <w:p w14:paraId="5E0A158A" w14:textId="77777777" w:rsidR="00F11C4A" w:rsidRPr="00322DB7" w:rsidRDefault="00D22E26" w:rsidP="00322DB7">
            <w:pPr>
              <w:spacing w:before="60" w:after="60"/>
              <w:rPr>
                <w:rFonts w:ascii="Arial" w:hAnsi="Arial" w:cs="Arial"/>
                <w:sz w:val="20"/>
                <w:szCs w:val="20"/>
              </w:rPr>
            </w:pPr>
            <w:r w:rsidRPr="00322DB7">
              <w:rPr>
                <w:rFonts w:ascii="Arial" w:hAnsi="Arial" w:cs="Arial"/>
                <w:sz w:val="20"/>
                <w:szCs w:val="20"/>
              </w:rPr>
              <w:t xml:space="preserve">2 pkt – 4 ≤ X ≤ 5 </w:t>
            </w:r>
          </w:p>
          <w:p w14:paraId="03E4D0D7" w14:textId="730437DC" w:rsidR="003C2266" w:rsidRPr="00322DB7" w:rsidRDefault="00D22E26" w:rsidP="00322DB7">
            <w:pPr>
              <w:spacing w:before="60" w:after="60"/>
              <w:rPr>
                <w:rFonts w:ascii="Arial" w:hAnsi="Arial" w:cs="Arial"/>
                <w:sz w:val="20"/>
                <w:szCs w:val="20"/>
              </w:rPr>
            </w:pPr>
            <w:r w:rsidRPr="00322DB7">
              <w:rPr>
                <w:rFonts w:ascii="Arial" w:hAnsi="Arial" w:cs="Arial"/>
                <w:sz w:val="20"/>
                <w:szCs w:val="20"/>
              </w:rPr>
              <w:t>0 pkt – X ≤ 3</w:t>
            </w:r>
          </w:p>
          <w:p w14:paraId="415CCA14" w14:textId="77777777" w:rsidR="00EB798B" w:rsidRPr="00322DB7" w:rsidRDefault="005D3126" w:rsidP="00322DB7">
            <w:pPr>
              <w:spacing w:before="240" w:after="60"/>
              <w:rPr>
                <w:rFonts w:ascii="Arial" w:hAnsi="Arial" w:cs="Arial"/>
                <w:sz w:val="20"/>
                <w:szCs w:val="20"/>
              </w:rPr>
            </w:pPr>
            <w:r w:rsidRPr="00322DB7">
              <w:rPr>
                <w:rFonts w:ascii="Arial" w:hAnsi="Arial" w:cs="Arial"/>
                <w:sz w:val="20"/>
                <w:szCs w:val="20"/>
              </w:rPr>
              <w:t xml:space="preserve">Za osiągnięcie inteligentnych funkcjonalności sieci przesyłowej przysługują następujące punkty: </w:t>
            </w:r>
          </w:p>
          <w:p w14:paraId="514D8044" w14:textId="77777777" w:rsidR="00EB798B" w:rsidRPr="00322DB7" w:rsidRDefault="005D3126" w:rsidP="00322DB7">
            <w:pPr>
              <w:spacing w:before="60" w:after="60"/>
              <w:rPr>
                <w:rFonts w:ascii="Arial" w:hAnsi="Arial" w:cs="Arial"/>
                <w:sz w:val="20"/>
                <w:szCs w:val="20"/>
              </w:rPr>
            </w:pPr>
            <w:r w:rsidRPr="00322DB7">
              <w:rPr>
                <w:rFonts w:ascii="Arial" w:hAnsi="Arial" w:cs="Arial"/>
                <w:sz w:val="20"/>
                <w:szCs w:val="20"/>
              </w:rPr>
              <w:t xml:space="preserve">6 pkt – X ≥ 6 </w:t>
            </w:r>
          </w:p>
          <w:p w14:paraId="6DC58C1A" w14:textId="77777777" w:rsidR="00EB798B" w:rsidRPr="00322DB7" w:rsidRDefault="005D3126" w:rsidP="00322DB7">
            <w:pPr>
              <w:spacing w:before="60" w:after="60"/>
              <w:rPr>
                <w:rFonts w:ascii="Arial" w:hAnsi="Arial" w:cs="Arial"/>
                <w:sz w:val="20"/>
                <w:szCs w:val="20"/>
              </w:rPr>
            </w:pPr>
            <w:r w:rsidRPr="00322DB7">
              <w:rPr>
                <w:rFonts w:ascii="Arial" w:hAnsi="Arial" w:cs="Arial"/>
                <w:sz w:val="20"/>
                <w:szCs w:val="20"/>
              </w:rPr>
              <w:t xml:space="preserve">4 pkt – X = 5 </w:t>
            </w:r>
          </w:p>
          <w:p w14:paraId="6CE38476" w14:textId="77777777" w:rsidR="00EB798B" w:rsidRPr="00322DB7" w:rsidRDefault="005D3126" w:rsidP="00322DB7">
            <w:pPr>
              <w:spacing w:before="60" w:after="60"/>
              <w:rPr>
                <w:rFonts w:ascii="Arial" w:hAnsi="Arial" w:cs="Arial"/>
                <w:sz w:val="20"/>
                <w:szCs w:val="20"/>
              </w:rPr>
            </w:pPr>
            <w:r w:rsidRPr="00322DB7">
              <w:rPr>
                <w:rFonts w:ascii="Arial" w:hAnsi="Arial" w:cs="Arial"/>
                <w:sz w:val="20"/>
                <w:szCs w:val="20"/>
              </w:rPr>
              <w:t xml:space="preserve">2 pkt – X = 4 </w:t>
            </w:r>
          </w:p>
          <w:p w14:paraId="38EBC18F" w14:textId="28A475E9" w:rsidR="00EB798B" w:rsidRPr="00322DB7" w:rsidRDefault="005D3126" w:rsidP="00322DB7">
            <w:pPr>
              <w:spacing w:before="60" w:after="60"/>
              <w:rPr>
                <w:rFonts w:ascii="Arial" w:hAnsi="Arial" w:cs="Arial"/>
                <w:sz w:val="20"/>
                <w:szCs w:val="20"/>
              </w:rPr>
            </w:pPr>
            <w:r w:rsidRPr="00322DB7">
              <w:rPr>
                <w:rFonts w:ascii="Arial" w:hAnsi="Arial" w:cs="Arial"/>
                <w:sz w:val="20"/>
                <w:szCs w:val="20"/>
              </w:rPr>
              <w:t>0 pkt – X ≤ 3</w:t>
            </w:r>
          </w:p>
          <w:p w14:paraId="34E95761" w14:textId="77777777" w:rsidR="00EB798B" w:rsidRPr="00322DB7" w:rsidRDefault="005D3126" w:rsidP="00322DB7">
            <w:pPr>
              <w:spacing w:before="240" w:after="120"/>
              <w:rPr>
                <w:rFonts w:ascii="Arial" w:hAnsi="Arial" w:cs="Arial"/>
                <w:sz w:val="20"/>
                <w:szCs w:val="20"/>
              </w:rPr>
            </w:pPr>
            <w:r w:rsidRPr="00322DB7">
              <w:rPr>
                <w:rFonts w:ascii="Arial" w:hAnsi="Arial" w:cs="Arial"/>
                <w:sz w:val="20"/>
                <w:szCs w:val="20"/>
              </w:rPr>
              <w:t>Ocena na podstawie informacji zawartych we wniosku o dofinansowanie.</w:t>
            </w:r>
          </w:p>
          <w:p w14:paraId="0BEF6A32" w14:textId="59F8B29F" w:rsidR="005D3126" w:rsidRPr="00322DB7" w:rsidRDefault="005D3126" w:rsidP="00322DB7">
            <w:pPr>
              <w:spacing w:before="120" w:after="120"/>
              <w:rPr>
                <w:rFonts w:ascii="Arial" w:hAnsi="Arial" w:cs="Arial"/>
                <w:b/>
                <w:bCs/>
                <w:sz w:val="20"/>
                <w:szCs w:val="20"/>
              </w:rPr>
            </w:pPr>
            <w:r w:rsidRPr="00322DB7">
              <w:rPr>
                <w:rFonts w:ascii="Arial" w:hAnsi="Arial" w:cs="Arial"/>
                <w:b/>
                <w:bCs/>
                <w:sz w:val="20"/>
                <w:szCs w:val="20"/>
              </w:rPr>
              <w:t>Maksymalna punktacja – 6 pkt</w:t>
            </w:r>
          </w:p>
        </w:tc>
        <w:tc>
          <w:tcPr>
            <w:tcW w:w="1183" w:type="dxa"/>
          </w:tcPr>
          <w:p w14:paraId="7AC9B822" w14:textId="77777777" w:rsidR="008D516F" w:rsidRPr="00322DB7" w:rsidRDefault="008D516F" w:rsidP="00322DB7">
            <w:pPr>
              <w:spacing w:before="60" w:after="60"/>
              <w:rPr>
                <w:rFonts w:ascii="Arial" w:hAnsi="Arial" w:cs="Arial"/>
                <w:sz w:val="20"/>
                <w:szCs w:val="20"/>
              </w:rPr>
            </w:pPr>
          </w:p>
        </w:tc>
        <w:tc>
          <w:tcPr>
            <w:tcW w:w="1840" w:type="dxa"/>
          </w:tcPr>
          <w:p w14:paraId="27A9E47E" w14:textId="77777777" w:rsidR="008D516F" w:rsidRPr="00322DB7" w:rsidRDefault="008D516F" w:rsidP="00322DB7">
            <w:pPr>
              <w:spacing w:before="60" w:after="60"/>
              <w:rPr>
                <w:rFonts w:ascii="Arial" w:hAnsi="Arial" w:cs="Arial"/>
                <w:sz w:val="20"/>
                <w:szCs w:val="20"/>
              </w:rPr>
            </w:pPr>
          </w:p>
        </w:tc>
      </w:tr>
      <w:tr w:rsidR="008D516F" w:rsidRPr="00322DB7" w14:paraId="526A7AE5" w14:textId="77777777" w:rsidTr="00322DB7">
        <w:trPr>
          <w:jc w:val="center"/>
        </w:trPr>
        <w:tc>
          <w:tcPr>
            <w:tcW w:w="508" w:type="dxa"/>
          </w:tcPr>
          <w:p w14:paraId="568A69B6" w14:textId="78EFB7C6" w:rsidR="008D516F" w:rsidRPr="00322DB7" w:rsidRDefault="00EC1047" w:rsidP="00322DB7">
            <w:pPr>
              <w:spacing w:before="60" w:after="60"/>
              <w:rPr>
                <w:rFonts w:ascii="Arial" w:hAnsi="Arial" w:cs="Arial"/>
                <w:color w:val="00B050"/>
                <w:sz w:val="20"/>
                <w:szCs w:val="20"/>
              </w:rPr>
            </w:pPr>
            <w:r w:rsidRPr="00322DB7">
              <w:rPr>
                <w:rFonts w:ascii="Arial" w:hAnsi="Arial" w:cs="Arial"/>
                <w:sz w:val="20"/>
                <w:szCs w:val="20"/>
              </w:rPr>
              <w:t>1</w:t>
            </w:r>
            <w:r w:rsidR="009B54B3" w:rsidRPr="00322DB7">
              <w:rPr>
                <w:rFonts w:ascii="Arial" w:hAnsi="Arial" w:cs="Arial"/>
                <w:sz w:val="20"/>
                <w:szCs w:val="20"/>
              </w:rPr>
              <w:t>4</w:t>
            </w:r>
          </w:p>
        </w:tc>
        <w:tc>
          <w:tcPr>
            <w:tcW w:w="3740" w:type="dxa"/>
          </w:tcPr>
          <w:p w14:paraId="17064183" w14:textId="6A2A26F8" w:rsidR="008D516F" w:rsidRPr="00322DB7" w:rsidRDefault="00EC1047" w:rsidP="00322DB7">
            <w:pPr>
              <w:spacing w:before="60" w:after="60"/>
              <w:rPr>
                <w:rFonts w:ascii="Arial" w:hAnsi="Arial" w:cs="Arial"/>
                <w:sz w:val="20"/>
                <w:szCs w:val="20"/>
              </w:rPr>
            </w:pPr>
            <w:r w:rsidRPr="00322DB7">
              <w:rPr>
                <w:rFonts w:ascii="Arial" w:hAnsi="Arial" w:cs="Arial"/>
                <w:sz w:val="20"/>
                <w:szCs w:val="20"/>
              </w:rPr>
              <w:t xml:space="preserve">Projekt przyczynia się do rozwoju OZE  </w:t>
            </w:r>
          </w:p>
        </w:tc>
        <w:tc>
          <w:tcPr>
            <w:tcW w:w="7081" w:type="dxa"/>
            <w:shd w:val="clear" w:color="auto" w:fill="auto"/>
          </w:tcPr>
          <w:p w14:paraId="557C9F9D" w14:textId="77777777" w:rsidR="00EC1047" w:rsidRPr="00322DB7" w:rsidRDefault="00EC1047" w:rsidP="00322DB7">
            <w:pPr>
              <w:spacing w:before="60" w:after="60"/>
              <w:rPr>
                <w:rFonts w:ascii="Arial" w:hAnsi="Arial" w:cs="Arial"/>
                <w:sz w:val="20"/>
                <w:szCs w:val="20"/>
              </w:rPr>
            </w:pPr>
            <w:r w:rsidRPr="00322DB7">
              <w:rPr>
                <w:rFonts w:ascii="Arial" w:hAnsi="Arial" w:cs="Arial"/>
                <w:sz w:val="20"/>
                <w:szCs w:val="20"/>
              </w:rPr>
              <w:t>Ocenie podlega, w jakim stopniu projekt umożliwia rozwój OZE.</w:t>
            </w:r>
          </w:p>
          <w:p w14:paraId="290423BA" w14:textId="718A1F3E" w:rsidR="00EC1047" w:rsidRPr="00322DB7" w:rsidRDefault="00EC1047" w:rsidP="00322DB7">
            <w:pPr>
              <w:spacing w:before="60" w:after="60"/>
              <w:rPr>
                <w:rFonts w:ascii="Arial" w:hAnsi="Arial" w:cs="Arial"/>
                <w:sz w:val="20"/>
                <w:szCs w:val="20"/>
              </w:rPr>
            </w:pPr>
            <w:r w:rsidRPr="00322DB7">
              <w:rPr>
                <w:rFonts w:ascii="Arial" w:hAnsi="Arial" w:cs="Arial"/>
                <w:sz w:val="20"/>
                <w:szCs w:val="20"/>
              </w:rPr>
              <w:t>Wnioskodawca powinien wykazać zwiększenie mocy sieci na obszarze oddziaływania projektu.</w:t>
            </w:r>
          </w:p>
          <w:p w14:paraId="602443F7" w14:textId="21FC5766" w:rsidR="00EC1047" w:rsidRPr="00322DB7" w:rsidRDefault="00EC1047" w:rsidP="00322DB7">
            <w:pPr>
              <w:shd w:val="clear" w:color="auto" w:fill="FFFFFF"/>
              <w:spacing w:before="120" w:after="120"/>
              <w:contextualSpacing/>
              <w:rPr>
                <w:rFonts w:ascii="Arial" w:hAnsi="Arial" w:cs="Arial"/>
                <w:sz w:val="20"/>
                <w:szCs w:val="20"/>
              </w:rPr>
            </w:pPr>
            <w:r w:rsidRPr="00322DB7">
              <w:rPr>
                <w:rFonts w:ascii="Arial" w:hAnsi="Arial" w:cs="Arial"/>
                <w:sz w:val="20"/>
                <w:szCs w:val="20"/>
              </w:rPr>
              <w:lastRenderedPageBreak/>
              <w:t>Na potwierdzenie tego Wnioskodawca powinien wskazać:</w:t>
            </w:r>
          </w:p>
          <w:p w14:paraId="6A504E91" w14:textId="77777777" w:rsidR="00EC1047" w:rsidRPr="00322DB7" w:rsidRDefault="00EC1047" w:rsidP="00322DB7">
            <w:pPr>
              <w:numPr>
                <w:ilvl w:val="0"/>
                <w:numId w:val="4"/>
              </w:numPr>
              <w:shd w:val="clear" w:color="auto" w:fill="FFFFFF"/>
              <w:spacing w:before="120" w:after="120"/>
              <w:contextualSpacing/>
              <w:rPr>
                <w:rFonts w:ascii="Arial" w:hAnsi="Arial" w:cs="Arial"/>
                <w:sz w:val="20"/>
                <w:szCs w:val="20"/>
              </w:rPr>
            </w:pPr>
            <w:r w:rsidRPr="00322DB7">
              <w:rPr>
                <w:rFonts w:ascii="Arial" w:hAnsi="Arial" w:cs="Arial"/>
                <w:sz w:val="20"/>
                <w:szCs w:val="20"/>
              </w:rPr>
              <w:t>założenia i obliczenia, na podstawie których został określony potencjał zwiększenia możliwości przyłączania OZE,</w:t>
            </w:r>
          </w:p>
          <w:p w14:paraId="37EE261B" w14:textId="77777777" w:rsidR="008D516F" w:rsidRPr="00322DB7" w:rsidRDefault="00EC1047" w:rsidP="00322DB7">
            <w:pPr>
              <w:pStyle w:val="Akapitzlist"/>
              <w:numPr>
                <w:ilvl w:val="0"/>
                <w:numId w:val="4"/>
              </w:numPr>
              <w:spacing w:before="120" w:after="120"/>
              <w:rPr>
                <w:rFonts w:ascii="Arial" w:hAnsi="Arial" w:cs="Arial"/>
                <w:sz w:val="20"/>
                <w:szCs w:val="20"/>
              </w:rPr>
            </w:pPr>
            <w:r w:rsidRPr="00322DB7">
              <w:rPr>
                <w:rFonts w:ascii="Arial" w:hAnsi="Arial" w:cs="Arial"/>
                <w:sz w:val="20"/>
                <w:szCs w:val="20"/>
              </w:rPr>
              <w:t>sposób weryfikacji osiągnięcia zaplanowanej wartości docelowej wskaźników w trakcie i po zakończeniu projektu.</w:t>
            </w:r>
          </w:p>
          <w:p w14:paraId="4638B5BF" w14:textId="77777777" w:rsidR="00EC1047" w:rsidRPr="00322DB7" w:rsidRDefault="00EC1047" w:rsidP="00322DB7">
            <w:pPr>
              <w:spacing w:before="120" w:after="120"/>
              <w:rPr>
                <w:rFonts w:ascii="Arial" w:hAnsi="Arial" w:cs="Arial"/>
                <w:sz w:val="20"/>
                <w:szCs w:val="20"/>
              </w:rPr>
            </w:pPr>
            <w:r w:rsidRPr="00322DB7">
              <w:rPr>
                <w:rFonts w:ascii="Arial" w:hAnsi="Arial" w:cs="Arial"/>
                <w:sz w:val="20"/>
                <w:szCs w:val="20"/>
              </w:rPr>
              <w:t>Możliwe jest przyznanie 0 albo 2, albo 4 albo 6 pkt gdy planowane jest zwiększenie możliwości przyłączania OZE o X% lub X MW:</w:t>
            </w:r>
          </w:p>
          <w:p w14:paraId="08A1355C" w14:textId="27505937" w:rsidR="00EC1047" w:rsidRPr="00322DB7" w:rsidRDefault="00EC1047" w:rsidP="00322DB7">
            <w:pPr>
              <w:widowControl w:val="0"/>
              <w:spacing w:before="120" w:after="120"/>
              <w:rPr>
                <w:rFonts w:ascii="Arial" w:hAnsi="Arial" w:cs="Arial"/>
                <w:sz w:val="20"/>
                <w:szCs w:val="20"/>
              </w:rPr>
            </w:pPr>
            <w:r w:rsidRPr="00322DB7">
              <w:rPr>
                <w:rFonts w:ascii="Arial" w:hAnsi="Arial" w:cs="Arial"/>
                <w:sz w:val="20"/>
                <w:szCs w:val="20"/>
              </w:rPr>
              <w:t>0 pkt. – 0 ≤  X &lt; 1%</w:t>
            </w:r>
            <w:r w:rsidR="004803A7" w:rsidRPr="00322DB7">
              <w:rPr>
                <w:rFonts w:ascii="Arial" w:hAnsi="Arial" w:cs="Arial"/>
                <w:sz w:val="20"/>
                <w:szCs w:val="20"/>
              </w:rPr>
              <w:t xml:space="preserve">         </w:t>
            </w:r>
            <w:r w:rsidRPr="00322DB7">
              <w:rPr>
                <w:rFonts w:ascii="Arial" w:hAnsi="Arial" w:cs="Arial"/>
                <w:sz w:val="20"/>
                <w:szCs w:val="20"/>
              </w:rPr>
              <w:t>lub</w:t>
            </w:r>
            <w:r w:rsidR="004803A7" w:rsidRPr="00322DB7">
              <w:rPr>
                <w:rFonts w:ascii="Arial" w:hAnsi="Arial" w:cs="Arial"/>
                <w:sz w:val="20"/>
                <w:szCs w:val="20"/>
              </w:rPr>
              <w:t xml:space="preserve">  </w:t>
            </w:r>
            <w:r w:rsidRPr="00322DB7">
              <w:rPr>
                <w:rFonts w:ascii="Arial" w:hAnsi="Arial" w:cs="Arial"/>
                <w:sz w:val="20"/>
                <w:szCs w:val="20"/>
              </w:rPr>
              <w:t xml:space="preserve"> 0-≤  X &lt; 2 MW</w:t>
            </w:r>
          </w:p>
          <w:p w14:paraId="2B88BD26" w14:textId="684824DD" w:rsidR="00EC1047" w:rsidRPr="00322DB7" w:rsidRDefault="00EC1047" w:rsidP="00322DB7">
            <w:pPr>
              <w:widowControl w:val="0"/>
              <w:spacing w:before="120" w:after="120"/>
              <w:rPr>
                <w:rFonts w:ascii="Arial" w:hAnsi="Arial" w:cs="Arial"/>
                <w:sz w:val="20"/>
                <w:szCs w:val="20"/>
              </w:rPr>
            </w:pPr>
            <w:r w:rsidRPr="00322DB7">
              <w:rPr>
                <w:rFonts w:ascii="Arial" w:hAnsi="Arial" w:cs="Arial"/>
                <w:sz w:val="20"/>
                <w:szCs w:val="20"/>
              </w:rPr>
              <w:t xml:space="preserve">2 pkt –  1% ≤  X &lt; 10% </w:t>
            </w:r>
            <w:r w:rsidR="004803A7" w:rsidRPr="00322DB7">
              <w:rPr>
                <w:rFonts w:ascii="Arial" w:hAnsi="Arial" w:cs="Arial"/>
                <w:sz w:val="20"/>
                <w:szCs w:val="20"/>
              </w:rPr>
              <w:t xml:space="preserve">   </w:t>
            </w:r>
            <w:r w:rsidRPr="00322DB7">
              <w:rPr>
                <w:rFonts w:ascii="Arial" w:hAnsi="Arial" w:cs="Arial"/>
                <w:sz w:val="20"/>
                <w:szCs w:val="20"/>
              </w:rPr>
              <w:t xml:space="preserve">lub </w:t>
            </w:r>
            <w:r w:rsidR="004803A7" w:rsidRPr="00322DB7">
              <w:rPr>
                <w:rFonts w:ascii="Arial" w:hAnsi="Arial" w:cs="Arial"/>
                <w:sz w:val="20"/>
                <w:szCs w:val="20"/>
              </w:rPr>
              <w:t xml:space="preserve">  </w:t>
            </w:r>
            <w:r w:rsidRPr="00322DB7">
              <w:rPr>
                <w:rFonts w:ascii="Arial" w:hAnsi="Arial" w:cs="Arial"/>
                <w:sz w:val="20"/>
                <w:szCs w:val="20"/>
              </w:rPr>
              <w:t>2-≤  X &lt; 10 MW</w:t>
            </w:r>
          </w:p>
          <w:p w14:paraId="37CD3385" w14:textId="4CBAB855" w:rsidR="00EC1047" w:rsidRPr="00322DB7" w:rsidRDefault="00EC1047" w:rsidP="00322DB7">
            <w:pPr>
              <w:widowControl w:val="0"/>
              <w:spacing w:before="120" w:after="120"/>
              <w:rPr>
                <w:rFonts w:ascii="Arial" w:hAnsi="Arial" w:cs="Arial"/>
                <w:sz w:val="20"/>
                <w:szCs w:val="20"/>
              </w:rPr>
            </w:pPr>
            <w:r w:rsidRPr="00322DB7">
              <w:rPr>
                <w:rFonts w:ascii="Arial" w:hAnsi="Arial" w:cs="Arial"/>
                <w:sz w:val="20"/>
                <w:szCs w:val="20"/>
              </w:rPr>
              <w:t xml:space="preserve">4 pkt –10%-≤  X &lt; 30%    lub </w:t>
            </w:r>
            <w:r w:rsidR="004803A7" w:rsidRPr="00322DB7">
              <w:rPr>
                <w:rFonts w:ascii="Arial" w:hAnsi="Arial" w:cs="Arial"/>
                <w:sz w:val="20"/>
                <w:szCs w:val="20"/>
              </w:rPr>
              <w:t xml:space="preserve">  </w:t>
            </w:r>
            <w:r w:rsidRPr="00322DB7">
              <w:rPr>
                <w:rFonts w:ascii="Arial" w:hAnsi="Arial" w:cs="Arial"/>
                <w:sz w:val="20"/>
                <w:szCs w:val="20"/>
              </w:rPr>
              <w:t>10-≤  X &lt; 20 MW</w:t>
            </w:r>
          </w:p>
          <w:p w14:paraId="563E518D" w14:textId="73E48C38" w:rsidR="00EC1047" w:rsidRPr="00322DB7" w:rsidRDefault="00EC1047" w:rsidP="00322DB7">
            <w:pPr>
              <w:widowControl w:val="0"/>
              <w:spacing w:before="120" w:after="120"/>
              <w:rPr>
                <w:rFonts w:ascii="Arial" w:hAnsi="Arial" w:cs="Arial"/>
                <w:sz w:val="20"/>
                <w:szCs w:val="20"/>
              </w:rPr>
            </w:pPr>
            <w:r w:rsidRPr="00322DB7">
              <w:rPr>
                <w:rFonts w:ascii="Arial" w:hAnsi="Arial" w:cs="Arial"/>
                <w:sz w:val="20"/>
                <w:szCs w:val="20"/>
              </w:rPr>
              <w:t xml:space="preserve">6 pkt – 30% ≤  X             </w:t>
            </w:r>
            <w:r w:rsidR="004803A7" w:rsidRPr="00322DB7">
              <w:rPr>
                <w:rFonts w:ascii="Arial" w:hAnsi="Arial" w:cs="Arial"/>
                <w:sz w:val="20"/>
                <w:szCs w:val="20"/>
              </w:rPr>
              <w:t xml:space="preserve"> </w:t>
            </w:r>
            <w:r w:rsidRPr="00322DB7">
              <w:rPr>
                <w:rFonts w:ascii="Arial" w:hAnsi="Arial" w:cs="Arial"/>
                <w:sz w:val="20"/>
                <w:szCs w:val="20"/>
              </w:rPr>
              <w:t xml:space="preserve">lub </w:t>
            </w:r>
            <w:r w:rsidR="004803A7" w:rsidRPr="00322DB7">
              <w:rPr>
                <w:rFonts w:ascii="Arial" w:hAnsi="Arial" w:cs="Arial"/>
                <w:sz w:val="20"/>
                <w:szCs w:val="20"/>
              </w:rPr>
              <w:t xml:space="preserve">    </w:t>
            </w:r>
            <w:r w:rsidRPr="00322DB7">
              <w:rPr>
                <w:rFonts w:ascii="Arial" w:hAnsi="Arial" w:cs="Arial"/>
                <w:sz w:val="20"/>
                <w:szCs w:val="20"/>
              </w:rPr>
              <w:t>20 MW ≤  X</w:t>
            </w:r>
          </w:p>
          <w:p w14:paraId="7C2A5A23" w14:textId="709A65BF" w:rsidR="00EC1047" w:rsidRPr="00322DB7" w:rsidRDefault="00EC1047" w:rsidP="00322DB7">
            <w:pPr>
              <w:widowControl w:val="0"/>
              <w:tabs>
                <w:tab w:val="left" w:pos="0"/>
              </w:tabs>
              <w:spacing w:before="120" w:after="120"/>
              <w:rPr>
                <w:rFonts w:ascii="Arial" w:hAnsi="Arial" w:cs="Arial"/>
                <w:sz w:val="20"/>
                <w:szCs w:val="20"/>
              </w:rPr>
            </w:pPr>
            <w:r w:rsidRPr="00322DB7">
              <w:rPr>
                <w:rFonts w:ascii="Arial" w:hAnsi="Arial" w:cs="Arial"/>
                <w:sz w:val="20"/>
                <w:szCs w:val="20"/>
              </w:rPr>
              <w:t>Ocena na podstawie informacji zawartych we wniosku o dofinansowanie, w</w:t>
            </w:r>
            <w:r w:rsidR="005F0E5C" w:rsidRPr="00322DB7">
              <w:rPr>
                <w:rFonts w:ascii="Arial" w:hAnsi="Arial" w:cs="Arial"/>
                <w:sz w:val="20"/>
                <w:szCs w:val="20"/>
              </w:rPr>
              <w:t> </w:t>
            </w:r>
            <w:r w:rsidRPr="00322DB7">
              <w:rPr>
                <w:rFonts w:ascii="Arial" w:hAnsi="Arial" w:cs="Arial"/>
                <w:sz w:val="20"/>
                <w:szCs w:val="20"/>
              </w:rPr>
              <w:t>oparciu o korzystniejszy dla wnioskodawcy parametr.</w:t>
            </w:r>
          </w:p>
          <w:p w14:paraId="660C029F" w14:textId="7FD0EA2C" w:rsidR="004D69FA" w:rsidRPr="00322DB7" w:rsidRDefault="004D69FA" w:rsidP="00322DB7">
            <w:pPr>
              <w:widowControl w:val="0"/>
              <w:tabs>
                <w:tab w:val="left" w:pos="0"/>
              </w:tabs>
              <w:spacing w:before="120" w:after="120"/>
              <w:rPr>
                <w:rFonts w:ascii="Arial" w:hAnsi="Arial" w:cs="Arial"/>
                <w:sz w:val="20"/>
                <w:szCs w:val="20"/>
              </w:rPr>
            </w:pPr>
            <w:r w:rsidRPr="00322DB7">
              <w:rPr>
                <w:rFonts w:ascii="Arial" w:hAnsi="Arial" w:cs="Arial"/>
                <w:b/>
                <w:bCs/>
                <w:sz w:val="20"/>
                <w:szCs w:val="20"/>
              </w:rPr>
              <w:t>Maksymalna punktacja – 6 pkt</w:t>
            </w:r>
          </w:p>
        </w:tc>
        <w:tc>
          <w:tcPr>
            <w:tcW w:w="1183" w:type="dxa"/>
            <w:shd w:val="clear" w:color="auto" w:fill="auto"/>
          </w:tcPr>
          <w:p w14:paraId="75CD8B43" w14:textId="77777777" w:rsidR="008D516F" w:rsidRPr="00322DB7" w:rsidRDefault="008D516F" w:rsidP="00322DB7">
            <w:pPr>
              <w:spacing w:before="60" w:after="60"/>
              <w:rPr>
                <w:rFonts w:ascii="Arial" w:hAnsi="Arial" w:cs="Arial"/>
                <w:sz w:val="20"/>
                <w:szCs w:val="20"/>
              </w:rPr>
            </w:pPr>
          </w:p>
        </w:tc>
        <w:tc>
          <w:tcPr>
            <w:tcW w:w="1840" w:type="dxa"/>
          </w:tcPr>
          <w:p w14:paraId="6964930E" w14:textId="77777777" w:rsidR="008D516F" w:rsidRPr="00322DB7" w:rsidRDefault="008D516F" w:rsidP="00322DB7">
            <w:pPr>
              <w:spacing w:before="60" w:after="60"/>
              <w:rPr>
                <w:rFonts w:ascii="Arial" w:hAnsi="Arial" w:cs="Arial"/>
                <w:sz w:val="20"/>
                <w:szCs w:val="20"/>
              </w:rPr>
            </w:pPr>
          </w:p>
        </w:tc>
      </w:tr>
      <w:tr w:rsidR="008D516F" w:rsidRPr="00322DB7" w14:paraId="3228E84B" w14:textId="77777777" w:rsidTr="00322DB7">
        <w:trPr>
          <w:jc w:val="center"/>
        </w:trPr>
        <w:tc>
          <w:tcPr>
            <w:tcW w:w="508" w:type="dxa"/>
          </w:tcPr>
          <w:p w14:paraId="69F9AA25" w14:textId="46D39071" w:rsidR="008D516F" w:rsidRPr="00322DB7" w:rsidRDefault="004D69FA" w:rsidP="00322DB7">
            <w:pPr>
              <w:spacing w:before="60" w:after="60"/>
              <w:rPr>
                <w:rFonts w:ascii="Arial" w:hAnsi="Arial" w:cs="Arial"/>
                <w:color w:val="00B050"/>
                <w:sz w:val="20"/>
                <w:szCs w:val="20"/>
              </w:rPr>
            </w:pPr>
            <w:r w:rsidRPr="00322DB7">
              <w:rPr>
                <w:rFonts w:ascii="Arial" w:hAnsi="Arial" w:cs="Arial"/>
                <w:sz w:val="20"/>
                <w:szCs w:val="20"/>
              </w:rPr>
              <w:t>1</w:t>
            </w:r>
            <w:r w:rsidR="009B54B3" w:rsidRPr="00322DB7">
              <w:rPr>
                <w:rFonts w:ascii="Arial" w:hAnsi="Arial" w:cs="Arial"/>
                <w:sz w:val="20"/>
                <w:szCs w:val="20"/>
              </w:rPr>
              <w:t>5</w:t>
            </w:r>
          </w:p>
        </w:tc>
        <w:tc>
          <w:tcPr>
            <w:tcW w:w="3740" w:type="dxa"/>
          </w:tcPr>
          <w:p w14:paraId="2A0145B4" w14:textId="57C8A2BF" w:rsidR="008D516F" w:rsidRPr="00322DB7" w:rsidRDefault="004D69FA" w:rsidP="00322DB7">
            <w:pPr>
              <w:spacing w:before="60" w:after="60"/>
              <w:rPr>
                <w:rFonts w:ascii="Arial" w:hAnsi="Arial" w:cs="Arial"/>
                <w:sz w:val="20"/>
                <w:szCs w:val="20"/>
              </w:rPr>
            </w:pPr>
            <w:r w:rsidRPr="00322DB7">
              <w:rPr>
                <w:rFonts w:ascii="Arial" w:hAnsi="Arial" w:cs="Arial"/>
                <w:sz w:val="20"/>
                <w:szCs w:val="20"/>
              </w:rPr>
              <w:t xml:space="preserve">Projekt przyczynia się do rozwoju </w:t>
            </w:r>
            <w:proofErr w:type="spellStart"/>
            <w:r w:rsidRPr="00322DB7">
              <w:rPr>
                <w:rFonts w:ascii="Arial" w:hAnsi="Arial" w:cs="Arial"/>
                <w:sz w:val="20"/>
                <w:szCs w:val="20"/>
              </w:rPr>
              <w:t>elektromobilności</w:t>
            </w:r>
            <w:proofErr w:type="spellEnd"/>
          </w:p>
        </w:tc>
        <w:tc>
          <w:tcPr>
            <w:tcW w:w="7081" w:type="dxa"/>
            <w:shd w:val="clear" w:color="auto" w:fill="auto"/>
          </w:tcPr>
          <w:p w14:paraId="3E33C0B1" w14:textId="77777777" w:rsidR="008D516F" w:rsidRPr="00322DB7" w:rsidRDefault="004D69FA" w:rsidP="00322DB7">
            <w:pPr>
              <w:spacing w:before="120" w:after="120"/>
              <w:rPr>
                <w:rFonts w:ascii="Arial" w:hAnsi="Arial" w:cs="Arial"/>
                <w:sz w:val="20"/>
                <w:szCs w:val="20"/>
              </w:rPr>
            </w:pPr>
            <w:r w:rsidRPr="00322DB7">
              <w:rPr>
                <w:rFonts w:ascii="Arial" w:hAnsi="Arial" w:cs="Arial"/>
                <w:sz w:val="20"/>
                <w:szCs w:val="20"/>
              </w:rPr>
              <w:t xml:space="preserve">Ocenie podlega, czy projekt przyczynia się do rozwoju </w:t>
            </w:r>
            <w:proofErr w:type="spellStart"/>
            <w:r w:rsidRPr="00322DB7">
              <w:rPr>
                <w:rFonts w:ascii="Arial" w:hAnsi="Arial" w:cs="Arial"/>
                <w:sz w:val="20"/>
                <w:szCs w:val="20"/>
              </w:rPr>
              <w:t>elektromobilności</w:t>
            </w:r>
            <w:proofErr w:type="spellEnd"/>
            <w:r w:rsidRPr="00322DB7">
              <w:rPr>
                <w:rFonts w:ascii="Arial" w:hAnsi="Arial" w:cs="Arial"/>
                <w:sz w:val="20"/>
                <w:szCs w:val="20"/>
              </w:rPr>
              <w:t>.</w:t>
            </w:r>
          </w:p>
          <w:p w14:paraId="66D002DF" w14:textId="77777777" w:rsidR="004D69FA" w:rsidRPr="00322DB7" w:rsidRDefault="004D69FA" w:rsidP="00322DB7">
            <w:pPr>
              <w:spacing w:before="120" w:after="120"/>
              <w:rPr>
                <w:rFonts w:ascii="Arial" w:hAnsi="Arial" w:cs="Arial"/>
                <w:sz w:val="20"/>
                <w:szCs w:val="20"/>
              </w:rPr>
            </w:pPr>
            <w:r w:rsidRPr="00322DB7">
              <w:rPr>
                <w:rFonts w:ascii="Arial" w:hAnsi="Arial" w:cs="Arial"/>
                <w:sz w:val="20"/>
                <w:szCs w:val="20"/>
              </w:rPr>
              <w:t>Na potwierdzenie tego Wnioskodawca powinien wskazać w jaki sposób (lokalizacja, technologia) zrealizuje warunki o których mowa w punktacji poniżej:</w:t>
            </w:r>
            <w:r w:rsidRPr="00322DB7">
              <w:rPr>
                <w:rFonts w:ascii="Arial" w:hAnsi="Arial" w:cs="Arial"/>
                <w:sz w:val="20"/>
                <w:szCs w:val="20"/>
              </w:rPr>
              <w:tab/>
            </w:r>
          </w:p>
          <w:p w14:paraId="2446FE32" w14:textId="365A7406" w:rsidR="004D69FA" w:rsidRPr="00322DB7" w:rsidRDefault="004D69FA" w:rsidP="00322DB7">
            <w:pPr>
              <w:spacing w:before="120" w:after="120"/>
              <w:rPr>
                <w:rFonts w:ascii="Arial" w:hAnsi="Arial" w:cs="Arial"/>
                <w:sz w:val="20"/>
                <w:szCs w:val="20"/>
              </w:rPr>
            </w:pPr>
            <w:r w:rsidRPr="00322DB7">
              <w:rPr>
                <w:rFonts w:ascii="Arial" w:hAnsi="Arial" w:cs="Arial"/>
                <w:sz w:val="20"/>
                <w:szCs w:val="20"/>
              </w:rPr>
              <w:t>Możliwe jest przyznanie 0 albo 4 pkt, przy czym:</w:t>
            </w:r>
          </w:p>
          <w:p w14:paraId="529294F0" w14:textId="77777777" w:rsidR="004D69FA" w:rsidRPr="00322DB7" w:rsidRDefault="004D69FA" w:rsidP="00322DB7">
            <w:pPr>
              <w:spacing w:before="120" w:after="120"/>
              <w:rPr>
                <w:rFonts w:ascii="Arial" w:hAnsi="Arial" w:cs="Arial"/>
                <w:sz w:val="20"/>
                <w:szCs w:val="20"/>
              </w:rPr>
            </w:pPr>
            <w:r w:rsidRPr="00322DB7">
              <w:rPr>
                <w:rFonts w:ascii="Arial" w:hAnsi="Arial" w:cs="Arial"/>
                <w:sz w:val="20"/>
                <w:szCs w:val="20"/>
              </w:rPr>
              <w:t xml:space="preserve">0 pkt – projekt nie przyczynia się do rozwoju </w:t>
            </w:r>
            <w:proofErr w:type="spellStart"/>
            <w:r w:rsidRPr="00322DB7">
              <w:rPr>
                <w:rFonts w:ascii="Arial" w:hAnsi="Arial" w:cs="Arial"/>
                <w:sz w:val="20"/>
                <w:szCs w:val="20"/>
              </w:rPr>
              <w:t>elektromobilności</w:t>
            </w:r>
            <w:proofErr w:type="spellEnd"/>
            <w:r w:rsidRPr="00322DB7">
              <w:rPr>
                <w:rFonts w:ascii="Arial" w:hAnsi="Arial" w:cs="Arial"/>
                <w:sz w:val="20"/>
                <w:szCs w:val="20"/>
              </w:rPr>
              <w:t xml:space="preserve">; </w:t>
            </w:r>
          </w:p>
          <w:p w14:paraId="5C688DAF" w14:textId="77777777" w:rsidR="004D69FA" w:rsidRPr="00322DB7" w:rsidRDefault="004D69FA" w:rsidP="00322DB7">
            <w:pPr>
              <w:spacing w:before="120" w:after="120"/>
              <w:rPr>
                <w:rFonts w:ascii="Arial" w:hAnsi="Arial" w:cs="Arial"/>
                <w:sz w:val="20"/>
                <w:szCs w:val="20"/>
              </w:rPr>
            </w:pPr>
            <w:r w:rsidRPr="00322DB7">
              <w:rPr>
                <w:rFonts w:ascii="Arial" w:hAnsi="Arial" w:cs="Arial"/>
                <w:sz w:val="20"/>
                <w:szCs w:val="20"/>
              </w:rPr>
              <w:t xml:space="preserve">4 pkt – projekt przyczynia się do rozwoju </w:t>
            </w:r>
            <w:proofErr w:type="spellStart"/>
            <w:r w:rsidRPr="00322DB7">
              <w:rPr>
                <w:rFonts w:ascii="Arial" w:hAnsi="Arial" w:cs="Arial"/>
                <w:sz w:val="20"/>
                <w:szCs w:val="20"/>
              </w:rPr>
              <w:t>elektromobilności</w:t>
            </w:r>
            <w:proofErr w:type="spellEnd"/>
            <w:r w:rsidRPr="00322DB7">
              <w:rPr>
                <w:rFonts w:ascii="Arial" w:hAnsi="Arial" w:cs="Arial"/>
                <w:sz w:val="20"/>
                <w:szCs w:val="20"/>
              </w:rPr>
              <w:t xml:space="preserve"> transportu zbiorowego w mieście średnim</w:t>
            </w:r>
            <w:r w:rsidRPr="00322DB7">
              <w:rPr>
                <w:rFonts w:ascii="Arial" w:hAnsi="Arial" w:cs="Arial"/>
                <w:sz w:val="20"/>
                <w:szCs w:val="20"/>
                <w:vertAlign w:val="superscript"/>
              </w:rPr>
              <w:footnoteReference w:id="2"/>
            </w:r>
            <w:r w:rsidRPr="00322DB7">
              <w:rPr>
                <w:rFonts w:ascii="Arial" w:hAnsi="Arial" w:cs="Arial"/>
                <w:sz w:val="20"/>
                <w:szCs w:val="20"/>
              </w:rPr>
              <w:t>,mieście wojewódzkim</w:t>
            </w:r>
            <w:r w:rsidRPr="00322DB7">
              <w:rPr>
                <w:rFonts w:ascii="Arial" w:eastAsia="Calibri" w:hAnsi="Arial" w:cs="Arial"/>
                <w:b/>
                <w:bCs/>
                <w:sz w:val="20"/>
                <w:szCs w:val="20"/>
              </w:rPr>
              <w:t>,</w:t>
            </w:r>
            <w:r w:rsidRPr="00322DB7">
              <w:rPr>
                <w:rFonts w:ascii="Arial" w:eastAsia="Calibri" w:hAnsi="Arial" w:cs="Arial"/>
                <w:sz w:val="20"/>
                <w:szCs w:val="20"/>
              </w:rPr>
              <w:t xml:space="preserve"> na terenie związku metropolitalnego</w:t>
            </w:r>
            <w:r w:rsidRPr="00322DB7">
              <w:rPr>
                <w:rFonts w:ascii="Arial" w:hAnsi="Arial" w:cs="Arial"/>
                <w:sz w:val="20"/>
                <w:szCs w:val="20"/>
              </w:rPr>
              <w:t xml:space="preserve"> lub w gminach wiejskich lub miejsko-wiejskich albo punktów ładowania pojazdów elektrycznych na drogach krajowych, wojewódzkich lub powiatowych.</w:t>
            </w:r>
          </w:p>
          <w:p w14:paraId="3E33E8DE" w14:textId="3BD71484" w:rsidR="004D69FA" w:rsidRPr="00322DB7" w:rsidRDefault="004D69FA" w:rsidP="00322DB7">
            <w:pPr>
              <w:spacing w:before="120" w:after="120"/>
              <w:rPr>
                <w:rFonts w:ascii="Arial" w:hAnsi="Arial" w:cs="Arial"/>
                <w:sz w:val="20"/>
                <w:szCs w:val="20"/>
              </w:rPr>
            </w:pPr>
            <w:r w:rsidRPr="00322DB7">
              <w:rPr>
                <w:rFonts w:ascii="Arial" w:hAnsi="Arial" w:cs="Arial"/>
                <w:sz w:val="20"/>
                <w:szCs w:val="20"/>
              </w:rPr>
              <w:t>Ocena na podstawie informacji zawartych we wniosku o dofinansowanie.</w:t>
            </w:r>
          </w:p>
          <w:p w14:paraId="0DDBD253" w14:textId="68795840" w:rsidR="004D69FA" w:rsidRPr="00322DB7" w:rsidRDefault="004D69FA" w:rsidP="00322DB7">
            <w:pPr>
              <w:spacing w:before="120" w:after="120"/>
              <w:rPr>
                <w:rFonts w:ascii="Arial" w:hAnsi="Arial" w:cs="Arial"/>
                <w:sz w:val="20"/>
                <w:szCs w:val="20"/>
              </w:rPr>
            </w:pPr>
            <w:r w:rsidRPr="00322DB7">
              <w:rPr>
                <w:rFonts w:ascii="Arial" w:hAnsi="Arial" w:cs="Arial"/>
                <w:b/>
                <w:bCs/>
                <w:sz w:val="20"/>
                <w:szCs w:val="20"/>
              </w:rPr>
              <w:lastRenderedPageBreak/>
              <w:t>Maksymalna punktacja – 4 pkt</w:t>
            </w:r>
          </w:p>
        </w:tc>
        <w:tc>
          <w:tcPr>
            <w:tcW w:w="1183" w:type="dxa"/>
            <w:shd w:val="clear" w:color="auto" w:fill="auto"/>
          </w:tcPr>
          <w:p w14:paraId="45207C04" w14:textId="77777777" w:rsidR="008D516F" w:rsidRPr="00322DB7" w:rsidRDefault="008D516F" w:rsidP="00322DB7">
            <w:pPr>
              <w:spacing w:before="60" w:after="60"/>
              <w:rPr>
                <w:rFonts w:ascii="Arial" w:hAnsi="Arial" w:cs="Arial"/>
                <w:sz w:val="20"/>
                <w:szCs w:val="20"/>
              </w:rPr>
            </w:pPr>
          </w:p>
        </w:tc>
        <w:tc>
          <w:tcPr>
            <w:tcW w:w="1840" w:type="dxa"/>
          </w:tcPr>
          <w:p w14:paraId="0A427255" w14:textId="77777777" w:rsidR="008D516F" w:rsidRPr="00322DB7" w:rsidRDefault="008D516F" w:rsidP="00322DB7">
            <w:pPr>
              <w:spacing w:before="60" w:after="60"/>
              <w:rPr>
                <w:rFonts w:ascii="Arial" w:hAnsi="Arial" w:cs="Arial"/>
                <w:sz w:val="20"/>
                <w:szCs w:val="20"/>
              </w:rPr>
            </w:pPr>
          </w:p>
        </w:tc>
      </w:tr>
      <w:tr w:rsidR="004D69FA" w:rsidRPr="00322DB7" w14:paraId="41AB7DA8" w14:textId="77777777" w:rsidTr="00322DB7">
        <w:trPr>
          <w:jc w:val="center"/>
        </w:trPr>
        <w:tc>
          <w:tcPr>
            <w:tcW w:w="508" w:type="dxa"/>
          </w:tcPr>
          <w:p w14:paraId="1BA6845D" w14:textId="1FDA4075" w:rsidR="004D69FA" w:rsidRPr="00322DB7" w:rsidRDefault="00E3748C" w:rsidP="00322DB7">
            <w:pPr>
              <w:spacing w:before="60" w:after="60"/>
              <w:rPr>
                <w:rFonts w:ascii="Arial" w:hAnsi="Arial" w:cs="Arial"/>
                <w:color w:val="00B050"/>
                <w:sz w:val="20"/>
                <w:szCs w:val="20"/>
              </w:rPr>
            </w:pPr>
            <w:r w:rsidRPr="00322DB7">
              <w:rPr>
                <w:rFonts w:ascii="Arial" w:hAnsi="Arial" w:cs="Arial"/>
                <w:sz w:val="20"/>
                <w:szCs w:val="20"/>
              </w:rPr>
              <w:t>1</w:t>
            </w:r>
            <w:r w:rsidR="009B54B3" w:rsidRPr="00322DB7">
              <w:rPr>
                <w:rFonts w:ascii="Arial" w:hAnsi="Arial" w:cs="Arial"/>
                <w:sz w:val="20"/>
                <w:szCs w:val="20"/>
              </w:rPr>
              <w:t>6</w:t>
            </w:r>
          </w:p>
        </w:tc>
        <w:tc>
          <w:tcPr>
            <w:tcW w:w="3740" w:type="dxa"/>
          </w:tcPr>
          <w:p w14:paraId="5E30AF76" w14:textId="78DC6D01" w:rsidR="004D69FA" w:rsidRPr="00322DB7" w:rsidRDefault="00E3748C" w:rsidP="00322DB7">
            <w:pPr>
              <w:spacing w:before="60" w:after="60"/>
              <w:rPr>
                <w:rFonts w:ascii="Arial" w:hAnsi="Arial" w:cs="Arial"/>
                <w:sz w:val="20"/>
                <w:szCs w:val="20"/>
              </w:rPr>
            </w:pPr>
            <w:r w:rsidRPr="00322DB7">
              <w:rPr>
                <w:rFonts w:ascii="Arial" w:hAnsi="Arial" w:cs="Arial"/>
                <w:sz w:val="20"/>
                <w:szCs w:val="20"/>
              </w:rPr>
              <w:t>Projekt przyczynia się do zmniejszenia strat energii w sieciach dystrybucyjnych</w:t>
            </w:r>
          </w:p>
        </w:tc>
        <w:tc>
          <w:tcPr>
            <w:tcW w:w="7081" w:type="dxa"/>
            <w:shd w:val="clear" w:color="auto" w:fill="auto"/>
          </w:tcPr>
          <w:p w14:paraId="543DC531" w14:textId="77777777" w:rsidR="004D69FA" w:rsidRPr="00322DB7" w:rsidRDefault="00E3748C" w:rsidP="00322DB7">
            <w:pPr>
              <w:spacing w:before="120" w:after="120"/>
              <w:rPr>
                <w:rFonts w:ascii="Arial" w:hAnsi="Arial" w:cs="Arial"/>
                <w:sz w:val="20"/>
                <w:szCs w:val="20"/>
              </w:rPr>
            </w:pPr>
            <w:r w:rsidRPr="00322DB7">
              <w:rPr>
                <w:rFonts w:ascii="Arial" w:hAnsi="Arial" w:cs="Arial"/>
                <w:sz w:val="20"/>
                <w:szCs w:val="20"/>
              </w:rPr>
              <w:t>Ocenie podlega, czy projekt przyczynia się do zmniejszenia strat energii w sieciach przesyłowych/dystrybucyjnych na obszarze realizacji projektu.</w:t>
            </w:r>
          </w:p>
          <w:p w14:paraId="60C2CCC1" w14:textId="77777777" w:rsidR="00E3748C" w:rsidRPr="00322DB7" w:rsidRDefault="00E3748C" w:rsidP="00322DB7">
            <w:pPr>
              <w:spacing w:before="120" w:after="120"/>
              <w:rPr>
                <w:rFonts w:ascii="Arial" w:hAnsi="Arial" w:cs="Arial"/>
                <w:sz w:val="20"/>
                <w:szCs w:val="20"/>
              </w:rPr>
            </w:pPr>
            <w:r w:rsidRPr="00322DB7">
              <w:rPr>
                <w:rFonts w:ascii="Arial" w:hAnsi="Arial" w:cs="Arial"/>
                <w:sz w:val="20"/>
                <w:szCs w:val="20"/>
              </w:rPr>
              <w:t>Możliwe jest przyznanie 0 albo 2, albo 4 pkt., przy czym:</w:t>
            </w:r>
          </w:p>
          <w:p w14:paraId="2C3604CC" w14:textId="061F4586" w:rsidR="00E3748C" w:rsidRPr="00322DB7" w:rsidRDefault="00E3748C" w:rsidP="00322DB7">
            <w:pPr>
              <w:spacing w:before="120" w:after="120"/>
              <w:rPr>
                <w:rFonts w:ascii="Arial" w:hAnsi="Arial" w:cs="Arial"/>
                <w:sz w:val="20"/>
                <w:szCs w:val="20"/>
              </w:rPr>
            </w:pPr>
            <w:r w:rsidRPr="00322DB7">
              <w:rPr>
                <w:rFonts w:ascii="Arial" w:hAnsi="Arial" w:cs="Arial"/>
                <w:sz w:val="20"/>
                <w:szCs w:val="20"/>
              </w:rPr>
              <w:t xml:space="preserve">0 pkt – projekt nie przyczynia się do zmniejszenia strat energii w sieciach lub projekt przyczynia się do zmniejszenia strat energii w sieciach </w:t>
            </w:r>
            <w:r w:rsidR="00FA7B35" w:rsidRPr="00322DB7">
              <w:rPr>
                <w:rFonts w:ascii="Arial" w:hAnsi="Arial" w:cs="Arial"/>
                <w:sz w:val="20"/>
                <w:szCs w:val="20"/>
              </w:rPr>
              <w:t>do</w:t>
            </w:r>
            <w:r w:rsidRPr="00322DB7">
              <w:rPr>
                <w:rFonts w:ascii="Arial" w:hAnsi="Arial" w:cs="Arial"/>
                <w:sz w:val="20"/>
                <w:szCs w:val="20"/>
              </w:rPr>
              <w:t xml:space="preserve"> 5% lub </w:t>
            </w:r>
            <w:r w:rsidR="00CD59F5" w:rsidRPr="00322DB7">
              <w:rPr>
                <w:rFonts w:ascii="Arial" w:hAnsi="Arial" w:cs="Arial"/>
                <w:sz w:val="20"/>
                <w:szCs w:val="20"/>
              </w:rPr>
              <w:t xml:space="preserve">do </w:t>
            </w:r>
            <w:r w:rsidRPr="00322DB7">
              <w:rPr>
                <w:rFonts w:ascii="Arial" w:hAnsi="Arial" w:cs="Arial"/>
                <w:sz w:val="20"/>
                <w:szCs w:val="20"/>
              </w:rPr>
              <w:t>1000 MWh/rok;</w:t>
            </w:r>
          </w:p>
          <w:p w14:paraId="5D228CA7" w14:textId="7E773D26" w:rsidR="009C1E29" w:rsidRPr="00322DB7" w:rsidRDefault="009A6977" w:rsidP="00322DB7">
            <w:pPr>
              <w:spacing w:before="120" w:after="120"/>
              <w:rPr>
                <w:rFonts w:ascii="Arial" w:hAnsi="Arial" w:cs="Arial"/>
                <w:sz w:val="20"/>
                <w:szCs w:val="20"/>
              </w:rPr>
            </w:pPr>
            <w:r w:rsidRPr="00322DB7">
              <w:rPr>
                <w:rFonts w:ascii="Arial" w:hAnsi="Arial" w:cs="Arial"/>
                <w:sz w:val="20"/>
                <w:szCs w:val="20"/>
              </w:rPr>
              <w:t>2 pkt – projekt przyczynia się do zmniejszenia strat energii w sieciach w</w:t>
            </w:r>
            <w:r w:rsidR="009C1E29" w:rsidRPr="00322DB7">
              <w:rPr>
                <w:rFonts w:ascii="Arial" w:hAnsi="Arial" w:cs="Arial"/>
                <w:sz w:val="20"/>
                <w:szCs w:val="20"/>
              </w:rPr>
              <w:t> </w:t>
            </w:r>
            <w:r w:rsidRPr="00322DB7">
              <w:rPr>
                <w:rFonts w:ascii="Arial" w:hAnsi="Arial" w:cs="Arial"/>
                <w:sz w:val="20"/>
                <w:szCs w:val="20"/>
              </w:rPr>
              <w:t xml:space="preserve">przedziale 5-20% lub co najmniej 1 000 MWh/rok, w porównaniu do braku realizacji projektu; </w:t>
            </w:r>
          </w:p>
          <w:p w14:paraId="7AE6709B" w14:textId="2E81832C" w:rsidR="00E3748C" w:rsidRPr="00322DB7" w:rsidRDefault="00E3748C" w:rsidP="00322DB7">
            <w:pPr>
              <w:spacing w:before="120" w:after="120"/>
              <w:rPr>
                <w:rFonts w:ascii="Arial" w:hAnsi="Arial" w:cs="Arial"/>
                <w:sz w:val="20"/>
                <w:szCs w:val="20"/>
              </w:rPr>
            </w:pPr>
            <w:r w:rsidRPr="00322DB7">
              <w:rPr>
                <w:rFonts w:ascii="Arial" w:hAnsi="Arial" w:cs="Arial"/>
                <w:sz w:val="20"/>
                <w:szCs w:val="20"/>
              </w:rPr>
              <w:t>4 pkt – projekt przyczynia się do zmniejszenia strat energii w sieciach o 20% i</w:t>
            </w:r>
            <w:r w:rsidR="009C1E29" w:rsidRPr="00322DB7">
              <w:rPr>
                <w:rFonts w:ascii="Arial" w:hAnsi="Arial" w:cs="Arial"/>
                <w:sz w:val="20"/>
                <w:szCs w:val="20"/>
              </w:rPr>
              <w:t> </w:t>
            </w:r>
            <w:r w:rsidRPr="00322DB7">
              <w:rPr>
                <w:rFonts w:ascii="Arial" w:hAnsi="Arial" w:cs="Arial"/>
                <w:sz w:val="20"/>
                <w:szCs w:val="20"/>
              </w:rPr>
              <w:t>więcej lub co najmniej o 3 000 MWh/rok, w porównaniu do braku realizacji projektu.</w:t>
            </w:r>
          </w:p>
          <w:p w14:paraId="77F795E1" w14:textId="53E3D9A3" w:rsidR="00E3748C" w:rsidRPr="00322DB7" w:rsidRDefault="00E3748C" w:rsidP="00322DB7">
            <w:pPr>
              <w:spacing w:before="120" w:after="120"/>
              <w:rPr>
                <w:rFonts w:ascii="Arial" w:hAnsi="Arial" w:cs="Arial"/>
                <w:sz w:val="20"/>
                <w:szCs w:val="20"/>
              </w:rPr>
            </w:pPr>
            <w:r w:rsidRPr="00322DB7">
              <w:rPr>
                <w:rFonts w:ascii="Arial" w:hAnsi="Arial" w:cs="Arial"/>
                <w:sz w:val="20"/>
                <w:szCs w:val="20"/>
              </w:rPr>
              <w:t>Ocena na podstawie informacji zawartych we wniosku o dofinansowanie, a</w:t>
            </w:r>
            <w:r w:rsidR="009C1E29" w:rsidRPr="00322DB7">
              <w:rPr>
                <w:rFonts w:ascii="Arial" w:hAnsi="Arial" w:cs="Arial"/>
                <w:sz w:val="20"/>
                <w:szCs w:val="20"/>
              </w:rPr>
              <w:t> </w:t>
            </w:r>
            <w:r w:rsidRPr="00322DB7">
              <w:rPr>
                <w:rFonts w:ascii="Arial" w:hAnsi="Arial" w:cs="Arial"/>
                <w:sz w:val="20"/>
                <w:szCs w:val="20"/>
              </w:rPr>
              <w:t>w</w:t>
            </w:r>
            <w:r w:rsidR="009C1E29" w:rsidRPr="00322DB7">
              <w:rPr>
                <w:rFonts w:ascii="Arial" w:hAnsi="Arial" w:cs="Arial"/>
                <w:sz w:val="20"/>
                <w:szCs w:val="20"/>
              </w:rPr>
              <w:t> </w:t>
            </w:r>
            <w:r w:rsidRPr="00322DB7">
              <w:rPr>
                <w:rFonts w:ascii="Arial" w:hAnsi="Arial" w:cs="Arial"/>
                <w:sz w:val="20"/>
                <w:szCs w:val="20"/>
              </w:rPr>
              <w:t>oparciu o korzystniejszy dla wnioskodawcy parametr.</w:t>
            </w:r>
          </w:p>
          <w:p w14:paraId="0CC82D3E" w14:textId="703DC382" w:rsidR="00E3748C" w:rsidRPr="00322DB7" w:rsidRDefault="00E3748C" w:rsidP="00322DB7">
            <w:pPr>
              <w:spacing w:before="120" w:after="120"/>
              <w:rPr>
                <w:rFonts w:ascii="Arial" w:hAnsi="Arial" w:cs="Arial"/>
                <w:sz w:val="20"/>
                <w:szCs w:val="20"/>
              </w:rPr>
            </w:pPr>
            <w:r w:rsidRPr="00322DB7">
              <w:rPr>
                <w:rFonts w:ascii="Arial" w:hAnsi="Arial" w:cs="Arial"/>
                <w:b/>
                <w:bCs/>
                <w:sz w:val="20"/>
                <w:szCs w:val="20"/>
              </w:rPr>
              <w:t>Maksymalna punktacja – 4 pkt</w:t>
            </w:r>
          </w:p>
        </w:tc>
        <w:tc>
          <w:tcPr>
            <w:tcW w:w="1183" w:type="dxa"/>
            <w:shd w:val="clear" w:color="auto" w:fill="auto"/>
          </w:tcPr>
          <w:p w14:paraId="767C6229" w14:textId="77777777" w:rsidR="004D69FA" w:rsidRPr="00322DB7" w:rsidRDefault="004D69FA" w:rsidP="00322DB7">
            <w:pPr>
              <w:spacing w:before="60" w:after="60"/>
              <w:rPr>
                <w:rFonts w:ascii="Arial" w:hAnsi="Arial" w:cs="Arial"/>
                <w:sz w:val="20"/>
                <w:szCs w:val="20"/>
              </w:rPr>
            </w:pPr>
          </w:p>
        </w:tc>
        <w:tc>
          <w:tcPr>
            <w:tcW w:w="1840" w:type="dxa"/>
          </w:tcPr>
          <w:p w14:paraId="1CCEB968" w14:textId="77777777" w:rsidR="004D69FA" w:rsidRPr="00322DB7" w:rsidRDefault="004D69FA" w:rsidP="00322DB7">
            <w:pPr>
              <w:spacing w:before="60" w:after="60"/>
              <w:rPr>
                <w:rFonts w:ascii="Arial" w:hAnsi="Arial" w:cs="Arial"/>
                <w:sz w:val="20"/>
                <w:szCs w:val="20"/>
              </w:rPr>
            </w:pPr>
          </w:p>
        </w:tc>
      </w:tr>
      <w:tr w:rsidR="00E3748C" w:rsidRPr="00322DB7" w14:paraId="5A1FAF45" w14:textId="77777777" w:rsidTr="00322DB7">
        <w:trPr>
          <w:jc w:val="center"/>
        </w:trPr>
        <w:tc>
          <w:tcPr>
            <w:tcW w:w="508" w:type="dxa"/>
          </w:tcPr>
          <w:p w14:paraId="67125B4F" w14:textId="577D677B" w:rsidR="00E3748C" w:rsidRPr="00322DB7" w:rsidRDefault="00E3748C" w:rsidP="00322DB7">
            <w:pPr>
              <w:spacing w:before="60" w:after="60"/>
              <w:rPr>
                <w:rFonts w:ascii="Arial" w:hAnsi="Arial" w:cs="Arial"/>
                <w:sz w:val="20"/>
                <w:szCs w:val="20"/>
              </w:rPr>
            </w:pPr>
            <w:r w:rsidRPr="00322DB7">
              <w:rPr>
                <w:rFonts w:ascii="Arial" w:hAnsi="Arial" w:cs="Arial"/>
                <w:sz w:val="20"/>
                <w:szCs w:val="20"/>
              </w:rPr>
              <w:t>1</w:t>
            </w:r>
            <w:r w:rsidR="009B54B3" w:rsidRPr="00322DB7">
              <w:rPr>
                <w:rFonts w:ascii="Arial" w:hAnsi="Arial" w:cs="Arial"/>
                <w:sz w:val="20"/>
                <w:szCs w:val="20"/>
              </w:rPr>
              <w:t>7</w:t>
            </w:r>
          </w:p>
        </w:tc>
        <w:tc>
          <w:tcPr>
            <w:tcW w:w="3740" w:type="dxa"/>
          </w:tcPr>
          <w:p w14:paraId="4645CB87" w14:textId="0D24E0C3" w:rsidR="00E3748C" w:rsidRPr="00322DB7" w:rsidRDefault="00E3748C" w:rsidP="00322DB7">
            <w:pPr>
              <w:spacing w:before="60" w:after="60"/>
              <w:rPr>
                <w:rFonts w:ascii="Arial" w:hAnsi="Arial" w:cs="Arial"/>
                <w:sz w:val="20"/>
                <w:szCs w:val="20"/>
              </w:rPr>
            </w:pPr>
            <w:r w:rsidRPr="00322DB7">
              <w:rPr>
                <w:rFonts w:ascii="Arial" w:hAnsi="Arial" w:cs="Arial"/>
                <w:sz w:val="20"/>
                <w:szCs w:val="20"/>
              </w:rPr>
              <w:t>Projekt jest dedykowany społecznościom energetycznym, w tym klastrom energii i spółdzielniom energetycznym</w:t>
            </w:r>
          </w:p>
        </w:tc>
        <w:tc>
          <w:tcPr>
            <w:tcW w:w="7081" w:type="dxa"/>
            <w:shd w:val="clear" w:color="auto" w:fill="auto"/>
          </w:tcPr>
          <w:p w14:paraId="2CC843B9" w14:textId="004FA838" w:rsidR="00E3748C" w:rsidRPr="00322DB7" w:rsidRDefault="00E3748C" w:rsidP="00322DB7">
            <w:pPr>
              <w:spacing w:before="60" w:after="60"/>
              <w:rPr>
                <w:rFonts w:ascii="Arial" w:hAnsi="Arial" w:cs="Arial"/>
                <w:sz w:val="20"/>
                <w:szCs w:val="20"/>
              </w:rPr>
            </w:pPr>
            <w:r w:rsidRPr="00322DB7">
              <w:rPr>
                <w:rFonts w:ascii="Arial" w:hAnsi="Arial" w:cs="Arial"/>
                <w:sz w:val="20"/>
                <w:szCs w:val="20"/>
              </w:rPr>
              <w:t xml:space="preserve">Ocenie podlega, czy projekt przyczynia się do </w:t>
            </w:r>
            <w:r w:rsidR="00C26B30" w:rsidRPr="00322DB7">
              <w:rPr>
                <w:rFonts w:ascii="Arial" w:hAnsi="Arial" w:cs="Arial"/>
                <w:sz w:val="20"/>
                <w:szCs w:val="20"/>
              </w:rPr>
              <w:t>możliwości</w:t>
            </w:r>
            <w:r w:rsidRPr="00322DB7">
              <w:rPr>
                <w:rFonts w:ascii="Arial" w:hAnsi="Arial" w:cs="Arial"/>
                <w:sz w:val="20"/>
                <w:szCs w:val="20"/>
              </w:rPr>
              <w:t xml:space="preserve"> budowania społeczności energetycznych, w tym klastrów energii i spółdzielni energetycznych poprzez wzmocnienie infrastruktury elektroenergetycznej.</w:t>
            </w:r>
          </w:p>
          <w:p w14:paraId="7C017AAB" w14:textId="762D41A7" w:rsidR="00E3748C" w:rsidRPr="00322DB7" w:rsidRDefault="00E3748C" w:rsidP="00322DB7">
            <w:pPr>
              <w:spacing w:before="60" w:after="60"/>
              <w:rPr>
                <w:rFonts w:ascii="Arial" w:hAnsi="Arial" w:cs="Arial"/>
                <w:sz w:val="20"/>
                <w:szCs w:val="20"/>
              </w:rPr>
            </w:pPr>
            <w:r w:rsidRPr="00322DB7">
              <w:rPr>
                <w:rFonts w:ascii="Arial" w:hAnsi="Arial" w:cs="Arial"/>
                <w:sz w:val="20"/>
                <w:szCs w:val="20"/>
              </w:rPr>
              <w:t>Ocena na podstawie informacji zawartych we wniosku o dofinansowanie.</w:t>
            </w:r>
          </w:p>
          <w:p w14:paraId="7E9DCE1C" w14:textId="5FCBF6D1" w:rsidR="00E3748C" w:rsidRPr="00322DB7" w:rsidRDefault="00E3748C" w:rsidP="00322DB7">
            <w:pPr>
              <w:spacing w:before="60" w:after="60"/>
              <w:rPr>
                <w:rFonts w:ascii="Arial" w:hAnsi="Arial" w:cs="Arial"/>
                <w:sz w:val="20"/>
                <w:szCs w:val="20"/>
              </w:rPr>
            </w:pPr>
            <w:r w:rsidRPr="00322DB7">
              <w:rPr>
                <w:rFonts w:ascii="Arial" w:hAnsi="Arial" w:cs="Arial"/>
                <w:b/>
                <w:bCs/>
                <w:sz w:val="20"/>
                <w:szCs w:val="20"/>
              </w:rPr>
              <w:t>Maksymalna punktacja – 2 pkt</w:t>
            </w:r>
          </w:p>
        </w:tc>
        <w:tc>
          <w:tcPr>
            <w:tcW w:w="1183" w:type="dxa"/>
            <w:shd w:val="clear" w:color="auto" w:fill="auto"/>
          </w:tcPr>
          <w:p w14:paraId="06F900BC" w14:textId="77777777" w:rsidR="00E3748C" w:rsidRPr="00322DB7" w:rsidRDefault="00E3748C" w:rsidP="00322DB7">
            <w:pPr>
              <w:spacing w:before="60" w:after="60"/>
              <w:rPr>
                <w:rFonts w:ascii="Arial" w:hAnsi="Arial" w:cs="Arial"/>
                <w:sz w:val="20"/>
                <w:szCs w:val="20"/>
              </w:rPr>
            </w:pPr>
          </w:p>
        </w:tc>
        <w:tc>
          <w:tcPr>
            <w:tcW w:w="1840" w:type="dxa"/>
          </w:tcPr>
          <w:p w14:paraId="199DE9D1" w14:textId="77777777" w:rsidR="00E3748C" w:rsidRPr="00322DB7" w:rsidRDefault="00E3748C" w:rsidP="00322DB7">
            <w:pPr>
              <w:spacing w:before="60" w:after="60"/>
              <w:rPr>
                <w:rFonts w:ascii="Arial" w:hAnsi="Arial" w:cs="Arial"/>
                <w:sz w:val="20"/>
                <w:szCs w:val="20"/>
              </w:rPr>
            </w:pPr>
          </w:p>
        </w:tc>
      </w:tr>
      <w:tr w:rsidR="008D516F" w:rsidRPr="00322DB7" w14:paraId="2BB060C2" w14:textId="77777777" w:rsidTr="00322DB7">
        <w:trPr>
          <w:jc w:val="center"/>
        </w:trPr>
        <w:tc>
          <w:tcPr>
            <w:tcW w:w="508" w:type="dxa"/>
          </w:tcPr>
          <w:p w14:paraId="68EFD16E" w14:textId="77777777" w:rsidR="008D516F" w:rsidRPr="00322DB7" w:rsidRDefault="008D516F" w:rsidP="00322DB7">
            <w:pPr>
              <w:spacing w:before="60" w:after="60"/>
              <w:rPr>
                <w:rFonts w:ascii="Arial" w:hAnsi="Arial" w:cs="Arial"/>
                <w:sz w:val="20"/>
                <w:szCs w:val="20"/>
              </w:rPr>
            </w:pPr>
          </w:p>
        </w:tc>
        <w:tc>
          <w:tcPr>
            <w:tcW w:w="3740" w:type="dxa"/>
          </w:tcPr>
          <w:p w14:paraId="53425F92" w14:textId="3140C5F5" w:rsidR="008D516F" w:rsidRPr="00322DB7" w:rsidRDefault="008D516F" w:rsidP="00322DB7">
            <w:pPr>
              <w:spacing w:before="60" w:after="60"/>
              <w:rPr>
                <w:rFonts w:ascii="Arial" w:hAnsi="Arial" w:cs="Arial"/>
                <w:sz w:val="20"/>
                <w:szCs w:val="20"/>
              </w:rPr>
            </w:pPr>
            <w:r w:rsidRPr="00322DB7">
              <w:rPr>
                <w:rFonts w:ascii="Arial" w:hAnsi="Arial" w:cs="Arial"/>
                <w:sz w:val="20"/>
                <w:szCs w:val="20"/>
              </w:rPr>
              <w:t>Suma</w:t>
            </w:r>
          </w:p>
        </w:tc>
        <w:tc>
          <w:tcPr>
            <w:tcW w:w="7081" w:type="dxa"/>
            <w:shd w:val="clear" w:color="auto" w:fill="D9D9D9" w:themeFill="background1" w:themeFillShade="D9"/>
          </w:tcPr>
          <w:p w14:paraId="3459527C" w14:textId="77777777" w:rsidR="008D516F" w:rsidRPr="00322DB7" w:rsidRDefault="008D516F" w:rsidP="00322DB7">
            <w:pPr>
              <w:spacing w:before="60" w:after="60"/>
              <w:rPr>
                <w:rFonts w:ascii="Arial" w:hAnsi="Arial" w:cs="Arial"/>
                <w:sz w:val="20"/>
                <w:szCs w:val="20"/>
              </w:rPr>
            </w:pPr>
          </w:p>
        </w:tc>
        <w:tc>
          <w:tcPr>
            <w:tcW w:w="1183" w:type="dxa"/>
            <w:shd w:val="clear" w:color="auto" w:fill="D9D9D9" w:themeFill="background1" w:themeFillShade="D9"/>
          </w:tcPr>
          <w:p w14:paraId="61BE2ED8" w14:textId="77777777" w:rsidR="008D516F" w:rsidRPr="00322DB7" w:rsidRDefault="008D516F" w:rsidP="00322DB7">
            <w:pPr>
              <w:spacing w:before="60" w:after="60"/>
              <w:rPr>
                <w:rFonts w:ascii="Arial" w:hAnsi="Arial" w:cs="Arial"/>
                <w:sz w:val="20"/>
                <w:szCs w:val="20"/>
              </w:rPr>
            </w:pPr>
          </w:p>
        </w:tc>
        <w:tc>
          <w:tcPr>
            <w:tcW w:w="1840" w:type="dxa"/>
          </w:tcPr>
          <w:p w14:paraId="5817FF77" w14:textId="77777777" w:rsidR="008D516F" w:rsidRPr="00322DB7" w:rsidRDefault="008D516F" w:rsidP="00322DB7">
            <w:pPr>
              <w:spacing w:before="60" w:after="60"/>
              <w:rPr>
                <w:rFonts w:ascii="Arial" w:hAnsi="Arial" w:cs="Arial"/>
                <w:sz w:val="20"/>
                <w:szCs w:val="20"/>
              </w:rPr>
            </w:pPr>
          </w:p>
        </w:tc>
      </w:tr>
      <w:tr w:rsidR="008D516F" w:rsidRPr="00322DB7" w14:paraId="519220D9" w14:textId="77777777" w:rsidTr="00322DB7">
        <w:trPr>
          <w:jc w:val="center"/>
        </w:trPr>
        <w:tc>
          <w:tcPr>
            <w:tcW w:w="14352" w:type="dxa"/>
            <w:gridSpan w:val="5"/>
            <w:shd w:val="clear" w:color="auto" w:fill="D9D9D9" w:themeFill="background1" w:themeFillShade="D9"/>
          </w:tcPr>
          <w:p w14:paraId="59F971DD" w14:textId="5FC50AE0" w:rsidR="008D516F" w:rsidRPr="00322DB7" w:rsidRDefault="008D516F" w:rsidP="00322DB7">
            <w:pPr>
              <w:spacing w:before="60" w:after="60"/>
              <w:rPr>
                <w:rFonts w:ascii="Arial" w:hAnsi="Arial" w:cs="Arial"/>
                <w:sz w:val="20"/>
                <w:szCs w:val="20"/>
              </w:rPr>
            </w:pPr>
            <w:r w:rsidRPr="00322DB7">
              <w:rPr>
                <w:rFonts w:ascii="Arial" w:hAnsi="Arial" w:cs="Arial"/>
                <w:sz w:val="20"/>
                <w:szCs w:val="20"/>
              </w:rPr>
              <w:t xml:space="preserve">Maksymalna liczba </w:t>
            </w:r>
            <w:r w:rsidRPr="00E43C06">
              <w:rPr>
                <w:rFonts w:ascii="Arial" w:hAnsi="Arial" w:cs="Arial"/>
                <w:sz w:val="20"/>
                <w:szCs w:val="20"/>
              </w:rPr>
              <w:t xml:space="preserve">punktów: </w:t>
            </w:r>
            <w:r w:rsidR="00D91EC1" w:rsidRPr="00956ED3">
              <w:rPr>
                <w:rFonts w:ascii="Arial" w:hAnsi="Arial" w:cs="Arial"/>
                <w:b/>
                <w:bCs/>
                <w:sz w:val="20"/>
                <w:szCs w:val="20"/>
              </w:rPr>
              <w:t>5</w:t>
            </w:r>
            <w:r w:rsidR="00021BAC" w:rsidRPr="00956ED3">
              <w:rPr>
                <w:rFonts w:ascii="Arial" w:hAnsi="Arial" w:cs="Arial"/>
                <w:b/>
                <w:bCs/>
                <w:sz w:val="20"/>
                <w:szCs w:val="20"/>
              </w:rPr>
              <w:t>5</w:t>
            </w:r>
            <w:r w:rsidR="00021BAC" w:rsidRPr="00E43C06">
              <w:rPr>
                <w:rFonts w:ascii="Arial" w:hAnsi="Arial" w:cs="Arial"/>
                <w:sz w:val="20"/>
                <w:szCs w:val="20"/>
              </w:rPr>
              <w:t xml:space="preserve"> </w:t>
            </w:r>
            <w:r w:rsidRPr="00E43C06">
              <w:rPr>
                <w:rFonts w:ascii="Arial" w:hAnsi="Arial" w:cs="Arial"/>
                <w:b/>
                <w:bCs/>
                <w:sz w:val="20"/>
                <w:szCs w:val="20"/>
              </w:rPr>
              <w:t>pkt</w:t>
            </w:r>
            <w:r w:rsidRPr="00E43C06">
              <w:rPr>
                <w:rFonts w:ascii="Arial" w:hAnsi="Arial" w:cs="Arial"/>
                <w:sz w:val="20"/>
                <w:szCs w:val="20"/>
              </w:rPr>
              <w:t>.</w:t>
            </w:r>
          </w:p>
        </w:tc>
      </w:tr>
    </w:tbl>
    <w:p w14:paraId="54573AE2" w14:textId="446B94EF" w:rsidR="001874B7" w:rsidRDefault="00482B35" w:rsidP="001874B7">
      <w:pPr>
        <w:pStyle w:val="Default"/>
        <w:spacing w:before="240" w:after="240" w:line="276" w:lineRule="auto"/>
        <w:rPr>
          <w:rFonts w:ascii="Arial" w:hAnsi="Arial" w:cs="Arial"/>
          <w:sz w:val="21"/>
          <w:szCs w:val="21"/>
        </w:rPr>
      </w:pPr>
      <w:r w:rsidRPr="00900DDE">
        <w:rPr>
          <w:rFonts w:ascii="Arial" w:hAnsi="Arial" w:cs="Arial"/>
          <w:sz w:val="21"/>
          <w:szCs w:val="21"/>
        </w:rPr>
        <w:t>Podsumowanie oceny:</w:t>
      </w:r>
      <w:r w:rsidR="001874B7">
        <w:rPr>
          <w:rFonts w:ascii="Arial" w:hAnsi="Arial" w:cs="Arial"/>
          <w:sz w:val="21"/>
          <w:szCs w:val="21"/>
        </w:rPr>
        <w:br/>
      </w:r>
      <w:r w:rsidR="00F64707" w:rsidRPr="00900DDE">
        <w:rPr>
          <w:rFonts w:ascii="Arial" w:hAnsi="Arial" w:cs="Arial"/>
          <w:sz w:val="21"/>
          <w:szCs w:val="21"/>
        </w:rPr>
        <w:t xml:space="preserve">Projekt uzyskał </w:t>
      </w:r>
      <w:r w:rsidR="00350402" w:rsidRPr="00900DDE">
        <w:rPr>
          <w:rFonts w:ascii="Arial" w:hAnsi="Arial" w:cs="Arial"/>
          <w:sz w:val="21"/>
          <w:szCs w:val="21"/>
        </w:rPr>
        <w:t>…..</w:t>
      </w:r>
      <w:r w:rsidR="00F64707" w:rsidRPr="00900DDE">
        <w:rPr>
          <w:rFonts w:ascii="Arial" w:hAnsi="Arial" w:cs="Arial"/>
          <w:sz w:val="21"/>
          <w:szCs w:val="21"/>
        </w:rPr>
        <w:t xml:space="preserve"> punktów</w:t>
      </w:r>
      <w:r w:rsidR="00350402" w:rsidRPr="00900DDE">
        <w:rPr>
          <w:rFonts w:ascii="Arial" w:hAnsi="Arial" w:cs="Arial"/>
          <w:sz w:val="21"/>
          <w:szCs w:val="21"/>
        </w:rPr>
        <w:t>.</w:t>
      </w:r>
      <w:r w:rsidRPr="00900DDE">
        <w:rPr>
          <w:rFonts w:ascii="Arial" w:hAnsi="Arial" w:cs="Arial"/>
          <w:sz w:val="21"/>
          <w:szCs w:val="21"/>
        </w:rPr>
        <w:t xml:space="preserve"> </w:t>
      </w:r>
      <w:r w:rsidR="00F64707" w:rsidRPr="00900DDE">
        <w:rPr>
          <w:rFonts w:ascii="Arial" w:hAnsi="Arial" w:cs="Arial"/>
          <w:sz w:val="21"/>
          <w:szCs w:val="21"/>
        </w:rPr>
        <w:t>Decyzja o wyniku oceny uzależniona będzie od pozycji projektu na liście rankingowej oraz dostępnej alokacji.</w:t>
      </w:r>
    </w:p>
    <w:p w14:paraId="1E7D1939" w14:textId="77777777" w:rsidR="001874B7" w:rsidRDefault="001874B7">
      <w:pPr>
        <w:rPr>
          <w:rFonts w:ascii="Arial" w:hAnsi="Arial" w:cs="Arial"/>
          <w:color w:val="000000"/>
          <w:kern w:val="0"/>
          <w:sz w:val="21"/>
          <w:szCs w:val="21"/>
        </w:rPr>
      </w:pPr>
      <w:r>
        <w:rPr>
          <w:rFonts w:ascii="Arial" w:hAnsi="Arial" w:cs="Arial"/>
          <w:sz w:val="21"/>
          <w:szCs w:val="21"/>
        </w:rPr>
        <w:br w:type="page"/>
      </w:r>
    </w:p>
    <w:p w14:paraId="67EB5BA1" w14:textId="02102B16" w:rsidR="00B74274" w:rsidRPr="004011E6" w:rsidRDefault="00B74274" w:rsidP="00B74274">
      <w:pPr>
        <w:rPr>
          <w:rFonts w:ascii="Arial" w:hAnsi="Arial" w:cs="Arial"/>
          <w:b/>
          <w:bCs/>
        </w:rPr>
      </w:pPr>
      <w:r w:rsidRPr="004011E6">
        <w:rPr>
          <w:rFonts w:ascii="Arial" w:hAnsi="Arial" w:cs="Arial"/>
          <w:b/>
          <w:bCs/>
        </w:rPr>
        <w:lastRenderedPageBreak/>
        <w:t xml:space="preserve">Uwagi do etapu </w:t>
      </w:r>
      <w:r>
        <w:rPr>
          <w:rFonts w:ascii="Arial" w:hAnsi="Arial" w:cs="Arial"/>
          <w:b/>
          <w:bCs/>
        </w:rPr>
        <w:t>prekwalifikacji</w:t>
      </w:r>
      <w:r w:rsidRPr="004011E6">
        <w:rPr>
          <w:rFonts w:ascii="Arial" w:hAnsi="Arial" w:cs="Arial"/>
          <w:b/>
          <w:bCs/>
        </w:rPr>
        <w:cr/>
      </w:r>
    </w:p>
    <w:tbl>
      <w:tblPr>
        <w:tblStyle w:val="Tabela-Siatka"/>
        <w:tblW w:w="14134" w:type="dxa"/>
        <w:tblLook w:val="04A0" w:firstRow="1" w:lastRow="0" w:firstColumn="1" w:lastColumn="0" w:noHBand="0" w:noVBand="1"/>
      </w:tblPr>
      <w:tblGrid>
        <w:gridCol w:w="516"/>
        <w:gridCol w:w="5030"/>
        <w:gridCol w:w="2867"/>
        <w:gridCol w:w="2857"/>
        <w:gridCol w:w="2864"/>
      </w:tblGrid>
      <w:tr w:rsidR="00CE0D62" w:rsidRPr="00693208" w14:paraId="3804C7BB" w14:textId="77777777">
        <w:tc>
          <w:tcPr>
            <w:tcW w:w="279" w:type="dxa"/>
            <w:shd w:val="clear" w:color="auto" w:fill="D9D9D9" w:themeFill="background1" w:themeFillShade="D9"/>
          </w:tcPr>
          <w:p w14:paraId="4B270CA0" w14:textId="77777777" w:rsidR="00B74274" w:rsidRPr="00693208" w:rsidRDefault="00B74274" w:rsidP="005A39F6">
            <w:pPr>
              <w:rPr>
                <w:rFonts w:ascii="Arial" w:hAnsi="Arial" w:cs="Arial"/>
                <w:b/>
                <w:bCs/>
                <w:sz w:val="20"/>
                <w:szCs w:val="20"/>
              </w:rPr>
            </w:pPr>
            <w:r w:rsidRPr="00693208">
              <w:rPr>
                <w:rFonts w:ascii="Arial" w:hAnsi="Arial" w:cs="Arial"/>
                <w:b/>
                <w:bCs/>
                <w:sz w:val="20"/>
                <w:szCs w:val="20"/>
              </w:rPr>
              <w:t xml:space="preserve">Lp. </w:t>
            </w:r>
          </w:p>
        </w:tc>
        <w:tc>
          <w:tcPr>
            <w:tcW w:w="5119" w:type="dxa"/>
            <w:shd w:val="clear" w:color="auto" w:fill="D9D9D9" w:themeFill="background1" w:themeFillShade="D9"/>
          </w:tcPr>
          <w:p w14:paraId="341C2780" w14:textId="77777777" w:rsidR="00B74274" w:rsidRPr="00693208" w:rsidRDefault="00B74274" w:rsidP="005A39F6">
            <w:pPr>
              <w:rPr>
                <w:rFonts w:ascii="Arial" w:hAnsi="Arial" w:cs="Arial"/>
                <w:b/>
                <w:bCs/>
                <w:sz w:val="20"/>
                <w:szCs w:val="20"/>
              </w:rPr>
            </w:pPr>
            <w:r w:rsidRPr="00693208">
              <w:rPr>
                <w:rFonts w:ascii="Arial" w:hAnsi="Arial" w:cs="Arial"/>
                <w:b/>
                <w:bCs/>
                <w:sz w:val="20"/>
                <w:szCs w:val="20"/>
              </w:rPr>
              <w:t xml:space="preserve">Pozycja wniosku/numer i nazwa załącznika, do którego odnosi się uwaga </w:t>
            </w:r>
          </w:p>
        </w:tc>
        <w:tc>
          <w:tcPr>
            <w:tcW w:w="2912" w:type="dxa"/>
            <w:shd w:val="clear" w:color="auto" w:fill="D9D9D9" w:themeFill="background1" w:themeFillShade="D9"/>
          </w:tcPr>
          <w:p w14:paraId="37241704" w14:textId="77777777" w:rsidR="00B74274" w:rsidRPr="00693208" w:rsidRDefault="00B74274" w:rsidP="005A39F6">
            <w:pPr>
              <w:rPr>
                <w:rFonts w:ascii="Arial" w:hAnsi="Arial" w:cs="Arial"/>
                <w:b/>
                <w:bCs/>
                <w:sz w:val="20"/>
                <w:szCs w:val="20"/>
              </w:rPr>
            </w:pPr>
            <w:r w:rsidRPr="00693208">
              <w:rPr>
                <w:rFonts w:ascii="Arial" w:hAnsi="Arial" w:cs="Arial"/>
                <w:b/>
                <w:bCs/>
                <w:sz w:val="20"/>
                <w:szCs w:val="20"/>
              </w:rPr>
              <w:t xml:space="preserve">Nazwa kryterium, którego dotyczy uwaga </w:t>
            </w:r>
          </w:p>
        </w:tc>
        <w:tc>
          <w:tcPr>
            <w:tcW w:w="2912" w:type="dxa"/>
            <w:shd w:val="clear" w:color="auto" w:fill="D9D9D9" w:themeFill="background1" w:themeFillShade="D9"/>
          </w:tcPr>
          <w:p w14:paraId="7E93D329" w14:textId="77777777" w:rsidR="00B74274" w:rsidRPr="00693208" w:rsidRDefault="00B74274" w:rsidP="005A39F6">
            <w:pPr>
              <w:rPr>
                <w:rFonts w:ascii="Arial" w:hAnsi="Arial" w:cs="Arial"/>
                <w:b/>
                <w:bCs/>
                <w:sz w:val="20"/>
                <w:szCs w:val="20"/>
              </w:rPr>
            </w:pPr>
            <w:r w:rsidRPr="00693208">
              <w:rPr>
                <w:rFonts w:ascii="Arial" w:hAnsi="Arial" w:cs="Arial"/>
                <w:b/>
                <w:bCs/>
                <w:sz w:val="20"/>
                <w:szCs w:val="20"/>
              </w:rPr>
              <w:t xml:space="preserve">Treść uwagi </w:t>
            </w:r>
          </w:p>
        </w:tc>
        <w:tc>
          <w:tcPr>
            <w:tcW w:w="2912" w:type="dxa"/>
            <w:shd w:val="clear" w:color="auto" w:fill="D9D9D9" w:themeFill="background1" w:themeFillShade="D9"/>
          </w:tcPr>
          <w:p w14:paraId="0818BC84" w14:textId="77777777" w:rsidR="00B74274" w:rsidRPr="00693208" w:rsidRDefault="00B74274" w:rsidP="005A39F6">
            <w:pPr>
              <w:rPr>
                <w:rFonts w:ascii="Arial" w:hAnsi="Arial" w:cs="Arial"/>
                <w:b/>
                <w:bCs/>
                <w:sz w:val="20"/>
                <w:szCs w:val="20"/>
              </w:rPr>
            </w:pPr>
            <w:r w:rsidRPr="00693208">
              <w:rPr>
                <w:rFonts w:ascii="Arial" w:hAnsi="Arial" w:cs="Arial"/>
                <w:b/>
                <w:bCs/>
                <w:sz w:val="20"/>
                <w:szCs w:val="20"/>
              </w:rPr>
              <w:t>Sposób poprawy</w:t>
            </w:r>
          </w:p>
        </w:tc>
      </w:tr>
      <w:tr w:rsidR="00CE0D62" w:rsidRPr="00693208" w14:paraId="3A3F5AE7" w14:textId="77777777">
        <w:tc>
          <w:tcPr>
            <w:tcW w:w="279" w:type="dxa"/>
            <w:shd w:val="clear" w:color="auto" w:fill="D9D9D9" w:themeFill="background1" w:themeFillShade="D9"/>
          </w:tcPr>
          <w:p w14:paraId="2A6F181E" w14:textId="77777777" w:rsidR="00B74274" w:rsidRPr="00693208" w:rsidRDefault="00B74274" w:rsidP="005A39F6">
            <w:pPr>
              <w:rPr>
                <w:rFonts w:ascii="Arial" w:hAnsi="Arial" w:cs="Arial"/>
                <w:sz w:val="20"/>
                <w:szCs w:val="20"/>
              </w:rPr>
            </w:pPr>
            <w:r w:rsidRPr="00693208">
              <w:rPr>
                <w:rFonts w:ascii="Arial" w:hAnsi="Arial" w:cs="Arial"/>
                <w:sz w:val="20"/>
                <w:szCs w:val="20"/>
              </w:rPr>
              <w:t>1</w:t>
            </w:r>
          </w:p>
        </w:tc>
        <w:tc>
          <w:tcPr>
            <w:tcW w:w="5119" w:type="dxa"/>
            <w:shd w:val="clear" w:color="auto" w:fill="D9D9D9" w:themeFill="background1" w:themeFillShade="D9"/>
          </w:tcPr>
          <w:p w14:paraId="02FCFFCF" w14:textId="77777777" w:rsidR="00B74274" w:rsidRPr="00693208" w:rsidRDefault="00B74274" w:rsidP="005A39F6">
            <w:pPr>
              <w:rPr>
                <w:rFonts w:ascii="Arial" w:hAnsi="Arial" w:cs="Arial"/>
                <w:sz w:val="20"/>
                <w:szCs w:val="20"/>
              </w:rPr>
            </w:pPr>
            <w:r w:rsidRPr="00693208">
              <w:rPr>
                <w:rFonts w:ascii="Arial" w:hAnsi="Arial" w:cs="Arial"/>
                <w:sz w:val="20"/>
                <w:szCs w:val="20"/>
              </w:rPr>
              <w:t>2</w:t>
            </w:r>
          </w:p>
        </w:tc>
        <w:tc>
          <w:tcPr>
            <w:tcW w:w="2912" w:type="dxa"/>
            <w:shd w:val="clear" w:color="auto" w:fill="D9D9D9" w:themeFill="background1" w:themeFillShade="D9"/>
          </w:tcPr>
          <w:p w14:paraId="3EEE518F" w14:textId="77777777" w:rsidR="00B74274" w:rsidRPr="00693208" w:rsidRDefault="00B74274" w:rsidP="005A39F6">
            <w:pPr>
              <w:rPr>
                <w:rFonts w:ascii="Arial" w:hAnsi="Arial" w:cs="Arial"/>
                <w:sz w:val="20"/>
                <w:szCs w:val="20"/>
              </w:rPr>
            </w:pPr>
            <w:r w:rsidRPr="00693208">
              <w:rPr>
                <w:rFonts w:ascii="Arial" w:hAnsi="Arial" w:cs="Arial"/>
                <w:sz w:val="20"/>
                <w:szCs w:val="20"/>
              </w:rPr>
              <w:t>3</w:t>
            </w:r>
          </w:p>
        </w:tc>
        <w:tc>
          <w:tcPr>
            <w:tcW w:w="2912" w:type="dxa"/>
            <w:shd w:val="clear" w:color="auto" w:fill="D9D9D9" w:themeFill="background1" w:themeFillShade="D9"/>
          </w:tcPr>
          <w:p w14:paraId="57BBBEFB" w14:textId="77777777" w:rsidR="00B74274" w:rsidRPr="00693208" w:rsidRDefault="00B74274" w:rsidP="005A39F6">
            <w:pPr>
              <w:rPr>
                <w:rFonts w:ascii="Arial" w:hAnsi="Arial" w:cs="Arial"/>
                <w:sz w:val="20"/>
                <w:szCs w:val="20"/>
              </w:rPr>
            </w:pPr>
            <w:r w:rsidRPr="00693208">
              <w:rPr>
                <w:rFonts w:ascii="Arial" w:hAnsi="Arial" w:cs="Arial"/>
                <w:sz w:val="20"/>
                <w:szCs w:val="20"/>
              </w:rPr>
              <w:t>4</w:t>
            </w:r>
          </w:p>
        </w:tc>
        <w:tc>
          <w:tcPr>
            <w:tcW w:w="2912" w:type="dxa"/>
            <w:shd w:val="clear" w:color="auto" w:fill="D9D9D9" w:themeFill="background1" w:themeFillShade="D9"/>
          </w:tcPr>
          <w:p w14:paraId="589A8078" w14:textId="77777777" w:rsidR="00B74274" w:rsidRPr="00693208" w:rsidRDefault="00B74274" w:rsidP="005A39F6">
            <w:pPr>
              <w:rPr>
                <w:rFonts w:ascii="Arial" w:hAnsi="Arial" w:cs="Arial"/>
                <w:sz w:val="20"/>
                <w:szCs w:val="20"/>
              </w:rPr>
            </w:pPr>
            <w:r w:rsidRPr="00693208">
              <w:rPr>
                <w:rFonts w:ascii="Arial" w:hAnsi="Arial" w:cs="Arial"/>
                <w:sz w:val="20"/>
                <w:szCs w:val="20"/>
              </w:rPr>
              <w:t>5</w:t>
            </w:r>
          </w:p>
        </w:tc>
      </w:tr>
      <w:tr w:rsidR="00B74274" w:rsidRPr="00693208" w14:paraId="41025B5C" w14:textId="77777777">
        <w:tc>
          <w:tcPr>
            <w:tcW w:w="279" w:type="dxa"/>
          </w:tcPr>
          <w:p w14:paraId="2B8F2B8F" w14:textId="77777777" w:rsidR="00B74274" w:rsidRPr="00693208" w:rsidRDefault="00B74274" w:rsidP="00B74274">
            <w:pPr>
              <w:pStyle w:val="Akapitzlist"/>
              <w:numPr>
                <w:ilvl w:val="0"/>
                <w:numId w:val="3"/>
              </w:numPr>
              <w:ind w:left="172" w:right="2437" w:hanging="284"/>
              <w:rPr>
                <w:rFonts w:ascii="Arial" w:hAnsi="Arial" w:cs="Arial"/>
                <w:sz w:val="20"/>
                <w:szCs w:val="20"/>
              </w:rPr>
            </w:pPr>
          </w:p>
        </w:tc>
        <w:tc>
          <w:tcPr>
            <w:tcW w:w="5119" w:type="dxa"/>
          </w:tcPr>
          <w:p w14:paraId="2E86C60C" w14:textId="77777777" w:rsidR="00B74274" w:rsidRPr="00693208" w:rsidRDefault="00B74274" w:rsidP="005A39F6">
            <w:pPr>
              <w:rPr>
                <w:rFonts w:ascii="Arial" w:hAnsi="Arial" w:cs="Arial"/>
                <w:sz w:val="20"/>
                <w:szCs w:val="20"/>
              </w:rPr>
            </w:pPr>
          </w:p>
        </w:tc>
        <w:tc>
          <w:tcPr>
            <w:tcW w:w="2912" w:type="dxa"/>
          </w:tcPr>
          <w:p w14:paraId="03687D93" w14:textId="77777777" w:rsidR="00B74274" w:rsidRPr="00693208" w:rsidRDefault="00B74274" w:rsidP="005A39F6">
            <w:pPr>
              <w:rPr>
                <w:rFonts w:ascii="Arial" w:hAnsi="Arial" w:cs="Arial"/>
                <w:sz w:val="20"/>
                <w:szCs w:val="20"/>
              </w:rPr>
            </w:pPr>
          </w:p>
        </w:tc>
        <w:tc>
          <w:tcPr>
            <w:tcW w:w="2912" w:type="dxa"/>
          </w:tcPr>
          <w:p w14:paraId="5AA62141" w14:textId="77777777" w:rsidR="00B74274" w:rsidRPr="00693208" w:rsidRDefault="00B74274" w:rsidP="005A39F6">
            <w:pPr>
              <w:rPr>
                <w:rFonts w:ascii="Arial" w:hAnsi="Arial" w:cs="Arial"/>
                <w:sz w:val="20"/>
                <w:szCs w:val="20"/>
              </w:rPr>
            </w:pPr>
          </w:p>
        </w:tc>
        <w:tc>
          <w:tcPr>
            <w:tcW w:w="2912" w:type="dxa"/>
          </w:tcPr>
          <w:p w14:paraId="3256A4F0" w14:textId="77777777" w:rsidR="00B74274" w:rsidRPr="00693208" w:rsidRDefault="00B74274" w:rsidP="005A39F6">
            <w:pPr>
              <w:rPr>
                <w:rFonts w:ascii="Arial" w:hAnsi="Arial" w:cs="Arial"/>
                <w:sz w:val="20"/>
                <w:szCs w:val="20"/>
              </w:rPr>
            </w:pPr>
          </w:p>
        </w:tc>
      </w:tr>
      <w:tr w:rsidR="00B74274" w:rsidRPr="00693208" w14:paraId="0252C202" w14:textId="77777777">
        <w:tc>
          <w:tcPr>
            <w:tcW w:w="279" w:type="dxa"/>
          </w:tcPr>
          <w:p w14:paraId="1277BFE7" w14:textId="77777777" w:rsidR="00B74274" w:rsidRPr="00693208" w:rsidRDefault="00B74274" w:rsidP="00B74274">
            <w:pPr>
              <w:pStyle w:val="Akapitzlist"/>
              <w:numPr>
                <w:ilvl w:val="0"/>
                <w:numId w:val="3"/>
              </w:numPr>
              <w:ind w:left="172" w:right="2437" w:hanging="284"/>
              <w:rPr>
                <w:rFonts w:ascii="Arial" w:hAnsi="Arial" w:cs="Arial"/>
                <w:sz w:val="20"/>
                <w:szCs w:val="20"/>
              </w:rPr>
            </w:pPr>
          </w:p>
        </w:tc>
        <w:tc>
          <w:tcPr>
            <w:tcW w:w="5119" w:type="dxa"/>
          </w:tcPr>
          <w:p w14:paraId="1709AE7A" w14:textId="77777777" w:rsidR="00B74274" w:rsidRPr="00693208" w:rsidRDefault="00B74274" w:rsidP="005A39F6">
            <w:pPr>
              <w:rPr>
                <w:rFonts w:ascii="Arial" w:hAnsi="Arial" w:cs="Arial"/>
                <w:sz w:val="20"/>
                <w:szCs w:val="20"/>
              </w:rPr>
            </w:pPr>
          </w:p>
        </w:tc>
        <w:tc>
          <w:tcPr>
            <w:tcW w:w="2912" w:type="dxa"/>
          </w:tcPr>
          <w:p w14:paraId="69774294" w14:textId="77777777" w:rsidR="00B74274" w:rsidRPr="00693208" w:rsidRDefault="00B74274" w:rsidP="005A39F6">
            <w:pPr>
              <w:rPr>
                <w:rFonts w:ascii="Arial" w:hAnsi="Arial" w:cs="Arial"/>
                <w:sz w:val="20"/>
                <w:szCs w:val="20"/>
              </w:rPr>
            </w:pPr>
          </w:p>
        </w:tc>
        <w:tc>
          <w:tcPr>
            <w:tcW w:w="2912" w:type="dxa"/>
          </w:tcPr>
          <w:p w14:paraId="1F4213D1" w14:textId="77777777" w:rsidR="00B74274" w:rsidRPr="00693208" w:rsidRDefault="00B74274" w:rsidP="005A39F6">
            <w:pPr>
              <w:rPr>
                <w:rFonts w:ascii="Arial" w:hAnsi="Arial" w:cs="Arial"/>
                <w:sz w:val="20"/>
                <w:szCs w:val="20"/>
              </w:rPr>
            </w:pPr>
          </w:p>
        </w:tc>
        <w:tc>
          <w:tcPr>
            <w:tcW w:w="2912" w:type="dxa"/>
          </w:tcPr>
          <w:p w14:paraId="44FEE98E" w14:textId="77777777" w:rsidR="00B74274" w:rsidRPr="00693208" w:rsidRDefault="00B74274" w:rsidP="005A39F6">
            <w:pPr>
              <w:rPr>
                <w:rFonts w:ascii="Arial" w:hAnsi="Arial" w:cs="Arial"/>
                <w:sz w:val="20"/>
                <w:szCs w:val="20"/>
              </w:rPr>
            </w:pPr>
          </w:p>
        </w:tc>
      </w:tr>
    </w:tbl>
    <w:p w14:paraId="70A016B9" w14:textId="77777777" w:rsidR="00B74274" w:rsidRDefault="00B74274" w:rsidP="00900DDE">
      <w:pPr>
        <w:jc w:val="both"/>
        <w:rPr>
          <w:rFonts w:ascii="Arial" w:hAnsi="Arial" w:cs="Arial"/>
          <w:sz w:val="20"/>
          <w:szCs w:val="20"/>
        </w:rPr>
      </w:pPr>
    </w:p>
    <w:p w14:paraId="09562B09" w14:textId="77777777" w:rsidR="00B74274" w:rsidRDefault="00B74274" w:rsidP="00900DDE">
      <w:pPr>
        <w:jc w:val="both"/>
        <w:rPr>
          <w:rFonts w:ascii="Arial" w:hAnsi="Arial" w:cs="Arial"/>
          <w:sz w:val="20"/>
          <w:szCs w:val="20"/>
        </w:rPr>
      </w:pPr>
    </w:p>
    <w:p w14:paraId="0F7D8D04" w14:textId="77777777" w:rsidR="00B74274" w:rsidRDefault="00B74274" w:rsidP="00900DDE">
      <w:pPr>
        <w:jc w:val="both"/>
        <w:rPr>
          <w:rFonts w:ascii="Arial" w:hAnsi="Arial" w:cs="Arial"/>
          <w:sz w:val="20"/>
          <w:szCs w:val="20"/>
        </w:rPr>
      </w:pPr>
    </w:p>
    <w:p w14:paraId="7544B547" w14:textId="77777777" w:rsidR="00B74274" w:rsidRPr="00BF4D2B" w:rsidRDefault="00B74274" w:rsidP="00900DDE">
      <w:pPr>
        <w:jc w:val="both"/>
        <w:rPr>
          <w:rFonts w:ascii="Arial" w:hAnsi="Arial" w:cs="Arial"/>
          <w:sz w:val="20"/>
          <w:szCs w:val="20"/>
        </w:rPr>
      </w:pPr>
    </w:p>
    <w:tbl>
      <w:tblPr>
        <w:tblStyle w:val="Tabela-Siatka"/>
        <w:tblW w:w="0" w:type="auto"/>
        <w:tblLook w:val="04A0" w:firstRow="1" w:lastRow="0" w:firstColumn="1" w:lastColumn="0" w:noHBand="0" w:noVBand="1"/>
      </w:tblPr>
      <w:tblGrid>
        <w:gridCol w:w="3539"/>
        <w:gridCol w:w="5523"/>
      </w:tblGrid>
      <w:tr w:rsidR="000C46ED" w:rsidRPr="00BF4D2B" w14:paraId="718B2B5B" w14:textId="77777777" w:rsidTr="000C46ED">
        <w:tc>
          <w:tcPr>
            <w:tcW w:w="3539" w:type="dxa"/>
            <w:vAlign w:val="center"/>
          </w:tcPr>
          <w:p w14:paraId="6590CA37" w14:textId="7EE31EB4" w:rsidR="000C46ED" w:rsidRPr="00BF4D2B" w:rsidRDefault="000C46ED" w:rsidP="00693208">
            <w:pPr>
              <w:pStyle w:val="Default"/>
              <w:spacing w:before="120" w:after="120"/>
              <w:rPr>
                <w:rFonts w:ascii="Arial" w:hAnsi="Arial" w:cs="Arial"/>
                <w:sz w:val="20"/>
                <w:szCs w:val="20"/>
              </w:rPr>
            </w:pPr>
            <w:r w:rsidRPr="00BF4D2B">
              <w:rPr>
                <w:rFonts w:ascii="Arial" w:hAnsi="Arial" w:cs="Arial"/>
                <w:sz w:val="20"/>
                <w:szCs w:val="20"/>
              </w:rPr>
              <w:t>Imię i nazwisko osoby oceniającej</w:t>
            </w:r>
          </w:p>
        </w:tc>
        <w:tc>
          <w:tcPr>
            <w:tcW w:w="5523" w:type="dxa"/>
            <w:vAlign w:val="center"/>
          </w:tcPr>
          <w:p w14:paraId="7EAA97B6" w14:textId="77777777" w:rsidR="000C46ED" w:rsidRPr="00BF4D2B" w:rsidRDefault="000C46ED" w:rsidP="00693208">
            <w:pPr>
              <w:spacing w:before="120" w:after="120"/>
              <w:rPr>
                <w:rFonts w:ascii="Arial" w:hAnsi="Arial" w:cs="Arial"/>
                <w:sz w:val="20"/>
                <w:szCs w:val="20"/>
              </w:rPr>
            </w:pPr>
          </w:p>
        </w:tc>
      </w:tr>
      <w:tr w:rsidR="000C46ED" w:rsidRPr="00BF4D2B" w14:paraId="1244AB41" w14:textId="77777777" w:rsidTr="000C46ED">
        <w:tc>
          <w:tcPr>
            <w:tcW w:w="3539" w:type="dxa"/>
            <w:vAlign w:val="center"/>
          </w:tcPr>
          <w:p w14:paraId="36BE3723" w14:textId="3F9825F8" w:rsidR="000C46ED" w:rsidRPr="00BF4D2B" w:rsidRDefault="000C46ED" w:rsidP="00693208">
            <w:pPr>
              <w:spacing w:before="120" w:after="120"/>
              <w:rPr>
                <w:rFonts w:ascii="Arial" w:hAnsi="Arial" w:cs="Arial"/>
                <w:sz w:val="20"/>
                <w:szCs w:val="20"/>
              </w:rPr>
            </w:pPr>
            <w:r w:rsidRPr="00BF4D2B">
              <w:rPr>
                <w:rFonts w:ascii="Arial" w:hAnsi="Arial" w:cs="Arial"/>
                <w:sz w:val="20"/>
                <w:szCs w:val="20"/>
              </w:rPr>
              <w:t>Podpis</w:t>
            </w:r>
          </w:p>
        </w:tc>
        <w:tc>
          <w:tcPr>
            <w:tcW w:w="5523" w:type="dxa"/>
            <w:vAlign w:val="center"/>
          </w:tcPr>
          <w:p w14:paraId="3A560D30" w14:textId="77777777" w:rsidR="000C46ED" w:rsidRPr="00BF4D2B" w:rsidRDefault="000C46ED" w:rsidP="00693208">
            <w:pPr>
              <w:spacing w:before="120" w:after="120"/>
              <w:rPr>
                <w:rFonts w:ascii="Arial" w:hAnsi="Arial" w:cs="Arial"/>
                <w:sz w:val="20"/>
                <w:szCs w:val="20"/>
              </w:rPr>
            </w:pPr>
            <w:r w:rsidRPr="00BF4D2B">
              <w:rPr>
                <w:rFonts w:ascii="Arial" w:hAnsi="Arial" w:cs="Arial"/>
                <w:sz w:val="20"/>
                <w:szCs w:val="20"/>
              </w:rPr>
              <w:t>/podpisano elektronicznie/</w:t>
            </w:r>
          </w:p>
        </w:tc>
      </w:tr>
    </w:tbl>
    <w:p w14:paraId="6F6A94A8" w14:textId="77777777" w:rsidR="000C46ED" w:rsidRPr="00BF4D2B" w:rsidRDefault="000C46ED" w:rsidP="000C46ED">
      <w:pPr>
        <w:pStyle w:val="Default"/>
        <w:jc w:val="both"/>
        <w:rPr>
          <w:rFonts w:ascii="Arial" w:hAnsi="Arial" w:cs="Arial"/>
          <w:b/>
          <w:bCs/>
          <w:sz w:val="20"/>
          <w:szCs w:val="20"/>
        </w:rPr>
      </w:pPr>
    </w:p>
    <w:p w14:paraId="4E69D16F" w14:textId="77777777" w:rsidR="0097629C" w:rsidRPr="00BF4D2B" w:rsidRDefault="0097629C" w:rsidP="0036759B">
      <w:pPr>
        <w:pStyle w:val="Default"/>
        <w:rPr>
          <w:rFonts w:ascii="Arial" w:hAnsi="Arial" w:cs="Arial"/>
          <w:sz w:val="20"/>
          <w:szCs w:val="20"/>
        </w:rPr>
      </w:pPr>
    </w:p>
    <w:sectPr w:rsidR="0097629C" w:rsidRPr="00BF4D2B" w:rsidSect="001874B7">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276" w:bottom="1276"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8FBCD" w14:textId="77777777" w:rsidR="00F0181B" w:rsidRDefault="00F0181B" w:rsidP="00D21C0A">
      <w:pPr>
        <w:spacing w:after="0" w:line="240" w:lineRule="auto"/>
      </w:pPr>
      <w:r>
        <w:separator/>
      </w:r>
    </w:p>
  </w:endnote>
  <w:endnote w:type="continuationSeparator" w:id="0">
    <w:p w14:paraId="290A6A66" w14:textId="77777777" w:rsidR="00F0181B" w:rsidRDefault="00F0181B" w:rsidP="00D21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47545" w14:textId="77777777" w:rsidR="00B61B2D" w:rsidRDefault="00B61B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612827"/>
      <w:docPartObj>
        <w:docPartGallery w:val="Page Numbers (Bottom of Page)"/>
        <w:docPartUnique/>
      </w:docPartObj>
    </w:sdtPr>
    <w:sdtEndPr/>
    <w:sdtContent>
      <w:p w14:paraId="1D01FAC9" w14:textId="16A61190" w:rsidR="00FE3D84" w:rsidRDefault="00FE3D84">
        <w:pPr>
          <w:pStyle w:val="Stopka"/>
          <w:jc w:val="right"/>
        </w:pPr>
        <w:r>
          <w:fldChar w:fldCharType="begin"/>
        </w:r>
        <w:r>
          <w:instrText>PAGE   \* MERGEFORMAT</w:instrText>
        </w:r>
        <w:r>
          <w:fldChar w:fldCharType="separate"/>
        </w:r>
        <w:r>
          <w:t>2</w:t>
        </w:r>
        <w:r>
          <w:fldChar w:fldCharType="end"/>
        </w:r>
      </w:p>
    </w:sdtContent>
  </w:sdt>
  <w:p w14:paraId="25F37E78" w14:textId="77777777" w:rsidR="00FE3D84" w:rsidRDefault="00FE3D8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96DEC" w14:textId="77777777" w:rsidR="00B61B2D" w:rsidRDefault="00B61B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BDD67" w14:textId="77777777" w:rsidR="00F0181B" w:rsidRDefault="00F0181B" w:rsidP="00D21C0A">
      <w:pPr>
        <w:spacing w:after="0" w:line="240" w:lineRule="auto"/>
      </w:pPr>
      <w:r>
        <w:separator/>
      </w:r>
    </w:p>
  </w:footnote>
  <w:footnote w:type="continuationSeparator" w:id="0">
    <w:p w14:paraId="3A844FE0" w14:textId="77777777" w:rsidR="00F0181B" w:rsidRDefault="00F0181B" w:rsidP="00D21C0A">
      <w:pPr>
        <w:spacing w:after="0" w:line="240" w:lineRule="auto"/>
      </w:pPr>
      <w:r>
        <w:continuationSeparator/>
      </w:r>
    </w:p>
  </w:footnote>
  <w:footnote w:id="1">
    <w:p w14:paraId="0386ACA1" w14:textId="6ABC4A53" w:rsidR="005C0DBB" w:rsidRPr="00C26B30" w:rsidRDefault="005C0DBB" w:rsidP="000E5AB1">
      <w:pPr>
        <w:pStyle w:val="Tekstprzypisudolnego"/>
        <w:rPr>
          <w:rFonts w:ascii="Arial" w:hAnsi="Arial" w:cs="Arial"/>
          <w:sz w:val="16"/>
          <w:szCs w:val="16"/>
        </w:rPr>
      </w:pPr>
      <w:r>
        <w:rPr>
          <w:rStyle w:val="Odwoanieprzypisudolnego"/>
        </w:rPr>
        <w:footnoteRef/>
      </w:r>
      <w:r>
        <w:t xml:space="preserve"> </w:t>
      </w:r>
      <w:r w:rsidR="000E5AB1" w:rsidRPr="00C26B30">
        <w:rPr>
          <w:rFonts w:ascii="Arial" w:hAnsi="Arial" w:cs="Arial"/>
          <w:sz w:val="16"/>
          <w:szCs w:val="16"/>
        </w:rPr>
        <w:t>Nie dotyczy projektów, dla których wyższy niż minimalny wymagany wkład własny wnioskodawcy wiąże się z zapewnieniem wyższego wkładu ze środków budżetu państwa.</w:t>
      </w:r>
    </w:p>
  </w:footnote>
  <w:footnote w:id="2">
    <w:p w14:paraId="123B73A8" w14:textId="77777777" w:rsidR="004D69FA" w:rsidRPr="00C26B30" w:rsidRDefault="004D69FA" w:rsidP="004D69FA">
      <w:pPr>
        <w:pStyle w:val="Tekstprzypisudolnego"/>
        <w:rPr>
          <w:rFonts w:ascii="Arial" w:hAnsi="Arial" w:cs="Arial"/>
          <w:sz w:val="16"/>
          <w:szCs w:val="16"/>
        </w:rPr>
      </w:pPr>
      <w:r w:rsidRPr="00C26B30">
        <w:rPr>
          <w:rStyle w:val="Odwoanieprzypisudolnego"/>
          <w:rFonts w:ascii="Arial" w:hAnsi="Arial" w:cs="Arial"/>
          <w:sz w:val="16"/>
          <w:szCs w:val="16"/>
        </w:rPr>
        <w:footnoteRef/>
      </w:r>
      <w:r w:rsidRPr="00C26B30">
        <w:rPr>
          <w:rFonts w:ascii="Arial" w:hAnsi="Arial" w:cs="Arial"/>
          <w:sz w:val="16"/>
          <w:szCs w:val="16"/>
        </w:rPr>
        <w:t xml:space="preserve"> Miasta średnie – powyżej 20 tysięcy mieszkańców oraz  te, które liczą powyżej 15 tysięcy mieszkańców i są jednocześnie stolicami powiatów, z wyłączeniem miast wojewódzkich (</w:t>
      </w:r>
      <w:hyperlink r:id="rId1" w:history="1">
        <w:r w:rsidRPr="00C26B30">
          <w:rPr>
            <w:rStyle w:val="Hipercze"/>
            <w:rFonts w:ascii="Arial" w:hAnsi="Arial" w:cs="Arial"/>
            <w:sz w:val="16"/>
            <w:szCs w:val="16"/>
          </w:rPr>
          <w:t>https://www.funduszeeuropejskie.gov.pl/strony/wiadomosci/wielki-urok-srednich-miast/</w:t>
        </w:r>
      </w:hyperlink>
      <w:r w:rsidRPr="00C26B30">
        <w:rPr>
          <w:rFonts w:ascii="Arial" w:hAnsi="Arial" w:cs="Arial"/>
          <w:sz w:val="16"/>
          <w:szCs w:val="16"/>
        </w:rPr>
        <w:t xml:space="preserve"> data odczytu 4.01.2023).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C0A32" w14:textId="50CA72BB" w:rsidR="00B61B2D" w:rsidRDefault="00B61B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5314D" w14:textId="6C42AD3B" w:rsidR="00622D5F" w:rsidRDefault="001A516C">
    <w:pPr>
      <w:pStyle w:val="Nagwek"/>
    </w:pPr>
    <w:r w:rsidRPr="00B84013">
      <w:rPr>
        <w:noProof/>
      </w:rPr>
      <w:drawing>
        <wp:inline distT="0" distB="0" distL="0" distR="0" wp14:anchorId="251304DE" wp14:editId="7CFBF9DC">
          <wp:extent cx="5760720" cy="680720"/>
          <wp:effectExtent l="0" t="0" r="0" b="5080"/>
          <wp:docPr id="20753077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0720"/>
                  </a:xfrm>
                  <a:prstGeom prst="rect">
                    <a:avLst/>
                  </a:prstGeom>
                  <a:noFill/>
                  <a:ln>
                    <a:noFill/>
                  </a:ln>
                </pic:spPr>
              </pic:pic>
            </a:graphicData>
          </a:graphic>
        </wp:inline>
      </w:drawing>
    </w:r>
  </w:p>
  <w:p w14:paraId="3F8FF97B" w14:textId="77777777" w:rsidR="00622D5F" w:rsidRDefault="00622D5F">
    <w:pPr>
      <w:pStyle w:val="Nagwek"/>
      <w:rPr>
        <w:rFonts w:cstheme="minorHAnsi"/>
        <w:b/>
        <w:bCs/>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4D487" w14:textId="6E9B243F" w:rsidR="00B61B2D" w:rsidRDefault="00B61B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7C6"/>
    <w:multiLevelType w:val="hybridMultilevel"/>
    <w:tmpl w:val="FF560E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8546F2"/>
    <w:multiLevelType w:val="hybridMultilevel"/>
    <w:tmpl w:val="DE2A94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58544410"/>
    <w:multiLevelType w:val="hybridMultilevel"/>
    <w:tmpl w:val="D180C2EA"/>
    <w:lvl w:ilvl="0" w:tplc="A4B09B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A833CE2"/>
    <w:multiLevelType w:val="hybridMultilevel"/>
    <w:tmpl w:val="E95E8266"/>
    <w:lvl w:ilvl="0" w:tplc="30A21F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64836795">
    <w:abstractNumId w:val="3"/>
  </w:num>
  <w:num w:numId="2" w16cid:durableId="1354262410">
    <w:abstractNumId w:val="1"/>
  </w:num>
  <w:num w:numId="3" w16cid:durableId="377166080">
    <w:abstractNumId w:val="0"/>
  </w:num>
  <w:num w:numId="4" w16cid:durableId="244386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0F"/>
    <w:rsid w:val="00021BAC"/>
    <w:rsid w:val="00054D4D"/>
    <w:rsid w:val="0006131C"/>
    <w:rsid w:val="0009754E"/>
    <w:rsid w:val="000C1139"/>
    <w:rsid w:val="000C46ED"/>
    <w:rsid w:val="000E5AB1"/>
    <w:rsid w:val="000F699B"/>
    <w:rsid w:val="00123976"/>
    <w:rsid w:val="00140CE5"/>
    <w:rsid w:val="001538F2"/>
    <w:rsid w:val="00161291"/>
    <w:rsid w:val="001646FB"/>
    <w:rsid w:val="00165DF2"/>
    <w:rsid w:val="00174DA7"/>
    <w:rsid w:val="00184347"/>
    <w:rsid w:val="0018543C"/>
    <w:rsid w:val="001874B7"/>
    <w:rsid w:val="001A4B8F"/>
    <w:rsid w:val="001A516C"/>
    <w:rsid w:val="001B760F"/>
    <w:rsid w:val="001C4D0C"/>
    <w:rsid w:val="001C5F03"/>
    <w:rsid w:val="001F10CD"/>
    <w:rsid w:val="00256B89"/>
    <w:rsid w:val="00284E52"/>
    <w:rsid w:val="00292E4B"/>
    <w:rsid w:val="0029751A"/>
    <w:rsid w:val="002B006A"/>
    <w:rsid w:val="002B29FB"/>
    <w:rsid w:val="002B70AD"/>
    <w:rsid w:val="002C01DF"/>
    <w:rsid w:val="002C1DDF"/>
    <w:rsid w:val="002D3A1E"/>
    <w:rsid w:val="00304407"/>
    <w:rsid w:val="00312097"/>
    <w:rsid w:val="00322DB7"/>
    <w:rsid w:val="00325028"/>
    <w:rsid w:val="00342030"/>
    <w:rsid w:val="00344FB3"/>
    <w:rsid w:val="00350402"/>
    <w:rsid w:val="0036759B"/>
    <w:rsid w:val="003972A1"/>
    <w:rsid w:val="003B2CBC"/>
    <w:rsid w:val="003C2266"/>
    <w:rsid w:val="00401C54"/>
    <w:rsid w:val="00411975"/>
    <w:rsid w:val="004152E1"/>
    <w:rsid w:val="00422F5E"/>
    <w:rsid w:val="00426D6D"/>
    <w:rsid w:val="00435F5A"/>
    <w:rsid w:val="004803A7"/>
    <w:rsid w:val="00482B35"/>
    <w:rsid w:val="00483966"/>
    <w:rsid w:val="004A5B21"/>
    <w:rsid w:val="004B5E15"/>
    <w:rsid w:val="004C62BC"/>
    <w:rsid w:val="004D69FA"/>
    <w:rsid w:val="004D6A02"/>
    <w:rsid w:val="004F5D10"/>
    <w:rsid w:val="00506609"/>
    <w:rsid w:val="00517EDF"/>
    <w:rsid w:val="0052088C"/>
    <w:rsid w:val="005239CB"/>
    <w:rsid w:val="00527635"/>
    <w:rsid w:val="00563C62"/>
    <w:rsid w:val="00570398"/>
    <w:rsid w:val="00582C73"/>
    <w:rsid w:val="00596A05"/>
    <w:rsid w:val="005B16CD"/>
    <w:rsid w:val="005B2847"/>
    <w:rsid w:val="005C0DBB"/>
    <w:rsid w:val="005D25A6"/>
    <w:rsid w:val="005D3126"/>
    <w:rsid w:val="005F0E5C"/>
    <w:rsid w:val="00622D5F"/>
    <w:rsid w:val="00624AB9"/>
    <w:rsid w:val="006432C4"/>
    <w:rsid w:val="006827B5"/>
    <w:rsid w:val="0068517E"/>
    <w:rsid w:val="006913A8"/>
    <w:rsid w:val="00693208"/>
    <w:rsid w:val="006B479E"/>
    <w:rsid w:val="006C7587"/>
    <w:rsid w:val="006E7056"/>
    <w:rsid w:val="007203E8"/>
    <w:rsid w:val="00736583"/>
    <w:rsid w:val="00744109"/>
    <w:rsid w:val="007529D7"/>
    <w:rsid w:val="00756EDD"/>
    <w:rsid w:val="00785A1B"/>
    <w:rsid w:val="00793151"/>
    <w:rsid w:val="0084262B"/>
    <w:rsid w:val="00881D95"/>
    <w:rsid w:val="00885D2A"/>
    <w:rsid w:val="008B3C00"/>
    <w:rsid w:val="008D516F"/>
    <w:rsid w:val="008D78ED"/>
    <w:rsid w:val="008E543C"/>
    <w:rsid w:val="008E5475"/>
    <w:rsid w:val="008E6B8F"/>
    <w:rsid w:val="00900DDE"/>
    <w:rsid w:val="009163D0"/>
    <w:rsid w:val="0092012F"/>
    <w:rsid w:val="009259A8"/>
    <w:rsid w:val="00956ED3"/>
    <w:rsid w:val="00971401"/>
    <w:rsid w:val="0097629C"/>
    <w:rsid w:val="0097765C"/>
    <w:rsid w:val="009A6977"/>
    <w:rsid w:val="009B54B3"/>
    <w:rsid w:val="009C1E29"/>
    <w:rsid w:val="00A07EF8"/>
    <w:rsid w:val="00A11398"/>
    <w:rsid w:val="00A21FDB"/>
    <w:rsid w:val="00A2447F"/>
    <w:rsid w:val="00A60867"/>
    <w:rsid w:val="00A76597"/>
    <w:rsid w:val="00A86CB4"/>
    <w:rsid w:val="00A93465"/>
    <w:rsid w:val="00AC3861"/>
    <w:rsid w:val="00AC3FE8"/>
    <w:rsid w:val="00AD286C"/>
    <w:rsid w:val="00AD46AF"/>
    <w:rsid w:val="00B04A4F"/>
    <w:rsid w:val="00B31BCB"/>
    <w:rsid w:val="00B61B2D"/>
    <w:rsid w:val="00B622E0"/>
    <w:rsid w:val="00B642AE"/>
    <w:rsid w:val="00B74274"/>
    <w:rsid w:val="00B75536"/>
    <w:rsid w:val="00B87D4B"/>
    <w:rsid w:val="00BB0C39"/>
    <w:rsid w:val="00BC3783"/>
    <w:rsid w:val="00BD688E"/>
    <w:rsid w:val="00BE22B6"/>
    <w:rsid w:val="00BE3170"/>
    <w:rsid w:val="00BF4D2B"/>
    <w:rsid w:val="00C235AF"/>
    <w:rsid w:val="00C2372E"/>
    <w:rsid w:val="00C26B30"/>
    <w:rsid w:val="00C275CD"/>
    <w:rsid w:val="00C30A0D"/>
    <w:rsid w:val="00C30A1A"/>
    <w:rsid w:val="00C37A21"/>
    <w:rsid w:val="00C41D61"/>
    <w:rsid w:val="00C55ABE"/>
    <w:rsid w:val="00C619DB"/>
    <w:rsid w:val="00C678E9"/>
    <w:rsid w:val="00C93E15"/>
    <w:rsid w:val="00C948C1"/>
    <w:rsid w:val="00CA4EAB"/>
    <w:rsid w:val="00CC0E14"/>
    <w:rsid w:val="00CC29B7"/>
    <w:rsid w:val="00CC4202"/>
    <w:rsid w:val="00CC6C1D"/>
    <w:rsid w:val="00CD59F5"/>
    <w:rsid w:val="00CE0D62"/>
    <w:rsid w:val="00CE595B"/>
    <w:rsid w:val="00D0572C"/>
    <w:rsid w:val="00D21C0A"/>
    <w:rsid w:val="00D22E26"/>
    <w:rsid w:val="00D32427"/>
    <w:rsid w:val="00D36E15"/>
    <w:rsid w:val="00D37534"/>
    <w:rsid w:val="00D47EFD"/>
    <w:rsid w:val="00D60C4B"/>
    <w:rsid w:val="00D61253"/>
    <w:rsid w:val="00D627DD"/>
    <w:rsid w:val="00D67657"/>
    <w:rsid w:val="00D71AD7"/>
    <w:rsid w:val="00D77823"/>
    <w:rsid w:val="00D87FE9"/>
    <w:rsid w:val="00D91EC1"/>
    <w:rsid w:val="00DA5D3C"/>
    <w:rsid w:val="00DE7A16"/>
    <w:rsid w:val="00E36007"/>
    <w:rsid w:val="00E3748C"/>
    <w:rsid w:val="00E43C06"/>
    <w:rsid w:val="00E5552D"/>
    <w:rsid w:val="00E8477D"/>
    <w:rsid w:val="00E94518"/>
    <w:rsid w:val="00EB798B"/>
    <w:rsid w:val="00EB7E07"/>
    <w:rsid w:val="00EC1047"/>
    <w:rsid w:val="00EC48C0"/>
    <w:rsid w:val="00ED4F58"/>
    <w:rsid w:val="00EE438E"/>
    <w:rsid w:val="00EE6809"/>
    <w:rsid w:val="00F0076C"/>
    <w:rsid w:val="00F0181B"/>
    <w:rsid w:val="00F11C4A"/>
    <w:rsid w:val="00F14866"/>
    <w:rsid w:val="00F16577"/>
    <w:rsid w:val="00F2484D"/>
    <w:rsid w:val="00F257AF"/>
    <w:rsid w:val="00F41CDB"/>
    <w:rsid w:val="00F4484A"/>
    <w:rsid w:val="00F6329F"/>
    <w:rsid w:val="00F632D6"/>
    <w:rsid w:val="00F64707"/>
    <w:rsid w:val="00F7319D"/>
    <w:rsid w:val="00F90B61"/>
    <w:rsid w:val="00F9368D"/>
    <w:rsid w:val="00FA7B35"/>
    <w:rsid w:val="00FB0993"/>
    <w:rsid w:val="00FE3D84"/>
    <w:rsid w:val="00FE67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DE717"/>
  <w15:chartTrackingRefBased/>
  <w15:docId w15:val="{D9AA9AE1-7999-4C1D-9456-103FFBBDB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B760F"/>
    <w:pPr>
      <w:autoSpaceDE w:val="0"/>
      <w:autoSpaceDN w:val="0"/>
      <w:adjustRightInd w:val="0"/>
      <w:spacing w:after="0" w:line="240" w:lineRule="auto"/>
    </w:pPr>
    <w:rPr>
      <w:rFonts w:ascii="Open Sans" w:hAnsi="Open Sans" w:cs="Open Sans"/>
      <w:color w:val="000000"/>
      <w:kern w:val="0"/>
      <w:sz w:val="24"/>
      <w:szCs w:val="24"/>
    </w:rPr>
  </w:style>
  <w:style w:type="table" w:styleId="Tabela-Siatka">
    <w:name w:val="Table Grid"/>
    <w:basedOn w:val="Standardowy"/>
    <w:uiPriority w:val="39"/>
    <w:rsid w:val="00367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unhideWhenUsed/>
    <w:rsid w:val="00D21C0A"/>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D21C0A"/>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D21C0A"/>
    <w:rPr>
      <w:vertAlign w:val="superscript"/>
    </w:rPr>
  </w:style>
  <w:style w:type="paragraph" w:styleId="Nagwek">
    <w:name w:val="header"/>
    <w:basedOn w:val="Normalny"/>
    <w:link w:val="NagwekZnak"/>
    <w:uiPriority w:val="99"/>
    <w:unhideWhenUsed/>
    <w:rsid w:val="00622D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2D5F"/>
  </w:style>
  <w:style w:type="paragraph" w:styleId="Stopka">
    <w:name w:val="footer"/>
    <w:basedOn w:val="Normalny"/>
    <w:link w:val="StopkaZnak"/>
    <w:uiPriority w:val="99"/>
    <w:unhideWhenUsed/>
    <w:rsid w:val="00622D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2D5F"/>
  </w:style>
  <w:style w:type="paragraph" w:styleId="Akapitzlist">
    <w:name w:val="List Paragraph"/>
    <w:basedOn w:val="Normalny"/>
    <w:uiPriority w:val="34"/>
    <w:qFormat/>
    <w:rsid w:val="008D516F"/>
    <w:pPr>
      <w:spacing w:after="0" w:line="240" w:lineRule="auto"/>
      <w:ind w:left="708"/>
    </w:pPr>
    <w:rPr>
      <w:rFonts w:ascii="Times New Roman" w:eastAsia="Times New Roman" w:hAnsi="Times New Roman" w:cs="Times New Roman"/>
      <w:kern w:val="0"/>
      <w:sz w:val="24"/>
      <w:szCs w:val="24"/>
      <w:lang w:eastAsia="pl-PL"/>
      <w14:ligatures w14:val="none"/>
    </w:rPr>
  </w:style>
  <w:style w:type="character" w:styleId="Hipercze">
    <w:name w:val="Hyperlink"/>
    <w:uiPriority w:val="99"/>
    <w:rsid w:val="004D69FA"/>
    <w:rPr>
      <w:color w:val="000000"/>
      <w:u w:val="single"/>
    </w:rPr>
  </w:style>
  <w:style w:type="paragraph" w:styleId="Poprawka">
    <w:name w:val="Revision"/>
    <w:hidden/>
    <w:uiPriority w:val="99"/>
    <w:semiHidden/>
    <w:rsid w:val="000C46ED"/>
    <w:pPr>
      <w:spacing w:after="0" w:line="240" w:lineRule="auto"/>
    </w:pPr>
  </w:style>
  <w:style w:type="character" w:styleId="Odwoaniedokomentarza">
    <w:name w:val="annotation reference"/>
    <w:basedOn w:val="Domylnaczcionkaakapitu"/>
    <w:uiPriority w:val="99"/>
    <w:semiHidden/>
    <w:unhideWhenUsed/>
    <w:rsid w:val="0009754E"/>
    <w:rPr>
      <w:sz w:val="16"/>
      <w:szCs w:val="16"/>
    </w:rPr>
  </w:style>
  <w:style w:type="paragraph" w:styleId="Tekstkomentarza">
    <w:name w:val="annotation text"/>
    <w:basedOn w:val="Normalny"/>
    <w:link w:val="TekstkomentarzaZnak"/>
    <w:uiPriority w:val="99"/>
    <w:unhideWhenUsed/>
    <w:rsid w:val="0009754E"/>
    <w:pPr>
      <w:spacing w:line="240" w:lineRule="auto"/>
    </w:pPr>
    <w:rPr>
      <w:sz w:val="20"/>
      <w:szCs w:val="20"/>
    </w:rPr>
  </w:style>
  <w:style w:type="character" w:customStyle="1" w:styleId="TekstkomentarzaZnak">
    <w:name w:val="Tekst komentarza Znak"/>
    <w:basedOn w:val="Domylnaczcionkaakapitu"/>
    <w:link w:val="Tekstkomentarza"/>
    <w:uiPriority w:val="99"/>
    <w:rsid w:val="0009754E"/>
    <w:rPr>
      <w:sz w:val="20"/>
      <w:szCs w:val="20"/>
    </w:rPr>
  </w:style>
  <w:style w:type="paragraph" w:styleId="Tematkomentarza">
    <w:name w:val="annotation subject"/>
    <w:basedOn w:val="Tekstkomentarza"/>
    <w:next w:val="Tekstkomentarza"/>
    <w:link w:val="TematkomentarzaZnak"/>
    <w:uiPriority w:val="99"/>
    <w:semiHidden/>
    <w:unhideWhenUsed/>
    <w:rsid w:val="0009754E"/>
    <w:rPr>
      <w:b/>
      <w:bCs/>
    </w:rPr>
  </w:style>
  <w:style w:type="character" w:customStyle="1" w:styleId="TematkomentarzaZnak">
    <w:name w:val="Temat komentarza Znak"/>
    <w:basedOn w:val="TekstkomentarzaZnak"/>
    <w:link w:val="Tematkomentarza"/>
    <w:uiPriority w:val="99"/>
    <w:semiHidden/>
    <w:rsid w:val="0009754E"/>
    <w:rPr>
      <w:b/>
      <w:bCs/>
      <w:sz w:val="20"/>
      <w:szCs w:val="20"/>
    </w:rPr>
  </w:style>
  <w:style w:type="paragraph" w:customStyle="1" w:styleId="TableParagraph">
    <w:name w:val="Table Paragraph"/>
    <w:basedOn w:val="Normalny"/>
    <w:uiPriority w:val="1"/>
    <w:qFormat/>
    <w:rsid w:val="004A5B21"/>
    <w:pPr>
      <w:widowControl w:val="0"/>
      <w:autoSpaceDE w:val="0"/>
      <w:autoSpaceDN w:val="0"/>
      <w:spacing w:after="0" w:line="240" w:lineRule="auto"/>
      <w:ind w:left="108"/>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11111">
      <w:bodyDiv w:val="1"/>
      <w:marLeft w:val="0"/>
      <w:marRight w:val="0"/>
      <w:marTop w:val="0"/>
      <w:marBottom w:val="0"/>
      <w:divBdr>
        <w:top w:val="none" w:sz="0" w:space="0" w:color="auto"/>
        <w:left w:val="none" w:sz="0" w:space="0" w:color="auto"/>
        <w:bottom w:val="none" w:sz="0" w:space="0" w:color="auto"/>
        <w:right w:val="none" w:sz="0" w:space="0" w:color="auto"/>
      </w:divBdr>
    </w:div>
    <w:div w:id="183364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wiadomosci/wielki-urok-srednich-mias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5AEE0-D1BA-4859-8C1D-738E5E50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Pages>
  <Words>1873</Words>
  <Characters>11239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13086</CharactersWithSpaces>
  <SharedDoc>false</SharedDoc>
  <HLinks>
    <vt:vector size="6" baseType="variant">
      <vt:variant>
        <vt:i4>6094854</vt:i4>
      </vt:variant>
      <vt:variant>
        <vt:i4>0</vt:i4>
      </vt:variant>
      <vt:variant>
        <vt:i4>0</vt:i4>
      </vt:variant>
      <vt:variant>
        <vt:i4>5</vt:i4>
      </vt:variant>
      <vt:variant>
        <vt:lpwstr>https://www.funduszeeuropejskie.gov.pl/strony/wiadomosci/wielki-urok-srednich-miast/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Curzytek</dc:creator>
  <cp:keywords/>
  <dc:description/>
  <cp:lastModifiedBy>Łukasz Dylewski</cp:lastModifiedBy>
  <cp:revision>125</cp:revision>
  <cp:lastPrinted>2023-08-08T08:15:00Z</cp:lastPrinted>
  <dcterms:created xsi:type="dcterms:W3CDTF">2023-08-08T06:32:00Z</dcterms:created>
  <dcterms:modified xsi:type="dcterms:W3CDTF">2025-07-09T05:05:00Z</dcterms:modified>
</cp:coreProperties>
</file>